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8B7446" w:rsidP="008B7446">
      <w:pPr>
        <w:spacing w:after="0"/>
        <w:rPr>
          <w:rFonts w:ascii="Times New Roman" w:hAnsi="Times New Roman"/>
        </w:rPr>
      </w:pPr>
      <w:bookmarkStart w:id="0" w:name="_GoBack"/>
      <w:bookmarkEnd w:id="0"/>
      <w:proofErr w:type="spellStart"/>
      <w:r w:rsidRPr="008B7446">
        <w:rPr>
          <w:rFonts w:ascii="Times New Roman" w:hAnsi="Times New Roman"/>
        </w:rPr>
        <w:t>Jn</w:t>
      </w:r>
      <w:proofErr w:type="spellEnd"/>
      <w:r w:rsidRPr="008B7446">
        <w:rPr>
          <w:rFonts w:ascii="Times New Roman" w:hAnsi="Times New Roman"/>
        </w:rPr>
        <w:t xml:space="preserve"> 14,15-21</w:t>
      </w:r>
    </w:p>
    <w:p w:rsidR="008B7446" w:rsidRDefault="008B7446" w:rsidP="008B7446">
      <w:pPr>
        <w:spacing w:after="0"/>
        <w:rPr>
          <w:rFonts w:ascii="Times New Roman" w:hAnsi="Times New Roman"/>
        </w:rPr>
      </w:pPr>
    </w:p>
    <w:p w:rsidR="005A2A77" w:rsidRDefault="005A2A77" w:rsidP="008B74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 Si vous m’aimez, v</w:t>
      </w:r>
      <w:r w:rsidR="005B5785">
        <w:rPr>
          <w:rFonts w:ascii="Times New Roman" w:hAnsi="Times New Roman"/>
        </w:rPr>
        <w:t>ous garderez</w:t>
      </w:r>
      <w:r w:rsidR="008B7446">
        <w:rPr>
          <w:rFonts w:ascii="Times New Roman" w:hAnsi="Times New Roman"/>
        </w:rPr>
        <w:t xml:space="preserve"> mes objectifs</w:t>
      </w:r>
      <w:r>
        <w:rPr>
          <w:rFonts w:ascii="Times New Roman" w:hAnsi="Times New Roman"/>
        </w:rPr>
        <w:t> » (v.15)</w:t>
      </w:r>
      <w:r w:rsidR="008B7446">
        <w:rPr>
          <w:rFonts w:ascii="Times New Roman" w:hAnsi="Times New Roman"/>
        </w:rPr>
        <w:t xml:space="preserve"> : </w:t>
      </w:r>
      <w:r w:rsidR="005B5785">
        <w:rPr>
          <w:rFonts w:ascii="Times New Roman" w:hAnsi="Times New Roman"/>
        </w:rPr>
        <w:t xml:space="preserve">le verbe </w:t>
      </w:r>
      <w:proofErr w:type="spellStart"/>
      <w:r w:rsidR="005B5785" w:rsidRPr="00BD38FB">
        <w:rPr>
          <w:rFonts w:ascii="Times New Roman" w:hAnsi="Times New Roman"/>
          <w:i/>
        </w:rPr>
        <w:t>tèréô</w:t>
      </w:r>
      <w:proofErr w:type="spellEnd"/>
      <w:r w:rsidR="005B5785">
        <w:rPr>
          <w:rFonts w:ascii="Times New Roman" w:hAnsi="Times New Roman"/>
        </w:rPr>
        <w:t xml:space="preserve"> a les divers sens du verbe ‘garder’, notamment surveiller, veiller sur, conserver, observer.</w:t>
      </w:r>
      <w:r w:rsidR="00BD38FB">
        <w:rPr>
          <w:rFonts w:ascii="Times New Roman" w:hAnsi="Times New Roman"/>
        </w:rPr>
        <w:t xml:space="preserve"> </w:t>
      </w:r>
      <w:proofErr w:type="spellStart"/>
      <w:r w:rsidR="00BD38FB">
        <w:rPr>
          <w:rFonts w:ascii="Times New Roman" w:hAnsi="Times New Roman"/>
        </w:rPr>
        <w:t>Jn</w:t>
      </w:r>
      <w:proofErr w:type="spellEnd"/>
      <w:r w:rsidR="00BD38FB">
        <w:rPr>
          <w:rFonts w:ascii="Times New Roman" w:hAnsi="Times New Roman"/>
        </w:rPr>
        <w:t xml:space="preserve"> l’emploie à propos des disciples (17,11-15), de la parole (8,51-52 ; 14,23-24 ; 17,6, etc.), et aussi, comme ici,</w:t>
      </w:r>
      <w:r w:rsidR="009E4375">
        <w:rPr>
          <w:rFonts w:ascii="Times New Roman" w:hAnsi="Times New Roman"/>
        </w:rPr>
        <w:t xml:space="preserve"> des</w:t>
      </w:r>
      <w:r>
        <w:rPr>
          <w:rFonts w:ascii="Times New Roman" w:hAnsi="Times New Roman"/>
        </w:rPr>
        <w:t xml:space="preserve"> </w:t>
      </w:r>
      <w:r w:rsidR="009C1DDA">
        <w:rPr>
          <w:rFonts w:ascii="Times New Roman" w:hAnsi="Times New Roman"/>
        </w:rPr>
        <w:t>‘</w:t>
      </w:r>
      <w:r>
        <w:rPr>
          <w:rFonts w:ascii="Times New Roman" w:hAnsi="Times New Roman"/>
        </w:rPr>
        <w:t>commandement</w:t>
      </w:r>
      <w:r w:rsidR="00BD38FB">
        <w:rPr>
          <w:rFonts w:ascii="Times New Roman" w:hAnsi="Times New Roman"/>
        </w:rPr>
        <w:t>s’.</w:t>
      </w:r>
      <w:r w:rsidR="009E4375">
        <w:rPr>
          <w:rFonts w:ascii="Times New Roman" w:hAnsi="Times New Roman"/>
        </w:rPr>
        <w:t xml:space="preserve">  </w:t>
      </w:r>
      <w:r w:rsidR="00BD38FB">
        <w:rPr>
          <w:rFonts w:ascii="Times New Roman" w:hAnsi="Times New Roman"/>
        </w:rPr>
        <w:t xml:space="preserve">Mais ce dernier mot comporte une </w:t>
      </w:r>
      <w:r>
        <w:rPr>
          <w:rFonts w:ascii="Times New Roman" w:hAnsi="Times New Roman"/>
        </w:rPr>
        <w:t>idée</w:t>
      </w:r>
      <w:r w:rsidRPr="005A2A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d’imposition</w:t>
      </w:r>
      <w:r w:rsidR="009E4375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venue</w:t>
      </w:r>
      <w:r w:rsidR="00737A1E">
        <w:rPr>
          <w:rFonts w:ascii="Times New Roman" w:hAnsi="Times New Roman"/>
        </w:rPr>
        <w:t xml:space="preserve">s de l’extérieur, alors que </w:t>
      </w:r>
      <w:r w:rsidR="009E4375">
        <w:rPr>
          <w:rFonts w:ascii="Times New Roman" w:hAnsi="Times New Roman"/>
        </w:rPr>
        <w:t>le  nom</w:t>
      </w:r>
      <w:r w:rsidRPr="008B7446">
        <w:rPr>
          <w:rFonts w:ascii="Times New Roman" w:hAnsi="Times New Roman"/>
          <w:i/>
        </w:rPr>
        <w:t xml:space="preserve"> </w:t>
      </w:r>
      <w:proofErr w:type="spellStart"/>
      <w:r w:rsidR="008B7446" w:rsidRPr="008B7446">
        <w:rPr>
          <w:rFonts w:ascii="Times New Roman" w:hAnsi="Times New Roman"/>
          <w:i/>
        </w:rPr>
        <w:t>en-tolè</w:t>
      </w:r>
      <w:proofErr w:type="spellEnd"/>
      <w:r w:rsidR="00737A1E">
        <w:rPr>
          <w:rFonts w:ascii="Times New Roman" w:hAnsi="Times New Roman"/>
        </w:rPr>
        <w:t xml:space="preserve"> présente</w:t>
      </w:r>
      <w:r w:rsidR="008B7446">
        <w:rPr>
          <w:rFonts w:ascii="Times New Roman" w:hAnsi="Times New Roman"/>
        </w:rPr>
        <w:t xml:space="preserve"> une finalité (</w:t>
      </w:r>
      <w:proofErr w:type="spellStart"/>
      <w:r w:rsidR="008B7446" w:rsidRPr="008B7446">
        <w:rPr>
          <w:rFonts w:ascii="Times New Roman" w:hAnsi="Times New Roman"/>
          <w:i/>
        </w:rPr>
        <w:t>télos</w:t>
      </w:r>
      <w:proofErr w:type="spellEnd"/>
      <w:r w:rsidR="008B7446" w:rsidRPr="008B7446">
        <w:rPr>
          <w:rFonts w:ascii="Times New Roman" w:hAnsi="Times New Roman"/>
          <w:i/>
        </w:rPr>
        <w:t xml:space="preserve">, </w:t>
      </w:r>
      <w:proofErr w:type="spellStart"/>
      <w:r w:rsidR="008B7446" w:rsidRPr="008B7446">
        <w:rPr>
          <w:rFonts w:ascii="Times New Roman" w:hAnsi="Times New Roman"/>
          <w:i/>
        </w:rPr>
        <w:t>tolè</w:t>
      </w:r>
      <w:proofErr w:type="spellEnd"/>
      <w:r w:rsidR="008B7446">
        <w:rPr>
          <w:rFonts w:ascii="Times New Roman" w:hAnsi="Times New Roman"/>
        </w:rPr>
        <w:t>) intériorisée (</w:t>
      </w:r>
      <w:r w:rsidR="008B7446" w:rsidRPr="008B7446">
        <w:rPr>
          <w:rFonts w:ascii="Times New Roman" w:hAnsi="Times New Roman"/>
          <w:i/>
        </w:rPr>
        <w:t>en</w:t>
      </w:r>
      <w:r w:rsidR="009E4375">
        <w:rPr>
          <w:rFonts w:ascii="Times New Roman" w:hAnsi="Times New Roman"/>
        </w:rPr>
        <w:t>). Cela f</w:t>
      </w:r>
      <w:r w:rsidR="008B7446">
        <w:rPr>
          <w:rFonts w:ascii="Times New Roman" w:hAnsi="Times New Roman"/>
        </w:rPr>
        <w:t>ait penser à une « règle de vie »</w:t>
      </w:r>
      <w:r w:rsidR="004F2D07">
        <w:rPr>
          <w:rFonts w:ascii="Times New Roman" w:hAnsi="Times New Roman"/>
        </w:rPr>
        <w:t>, une « ligne de vie »</w:t>
      </w:r>
      <w:r w:rsidR="008B7446">
        <w:rPr>
          <w:rFonts w:ascii="Times New Roman" w:hAnsi="Times New Roman"/>
        </w:rPr>
        <w:t xml:space="preserve"> personnelle</w:t>
      </w:r>
      <w:r w:rsidR="009C1DDA">
        <w:rPr>
          <w:rFonts w:ascii="Times New Roman" w:hAnsi="Times New Roman"/>
        </w:rPr>
        <w:t>, un objectif,</w:t>
      </w:r>
      <w:r w:rsidR="008B7446">
        <w:rPr>
          <w:rFonts w:ascii="Times New Roman" w:hAnsi="Times New Roman"/>
        </w:rPr>
        <w:t xml:space="preserve"> que Jésus transmet comme un legs, un héritage à ceux qu’il </w:t>
      </w:r>
      <w:r>
        <w:rPr>
          <w:rFonts w:ascii="Times New Roman" w:hAnsi="Times New Roman"/>
        </w:rPr>
        <w:t>va appeler</w:t>
      </w:r>
      <w:r w:rsidR="008B7446">
        <w:rPr>
          <w:rFonts w:ascii="Times New Roman" w:hAnsi="Times New Roman"/>
        </w:rPr>
        <w:t xml:space="preserve"> ses amis</w:t>
      </w:r>
      <w:r w:rsidR="00737A1E">
        <w:rPr>
          <w:rFonts w:ascii="Times New Roman" w:hAnsi="Times New Roman"/>
        </w:rPr>
        <w:t xml:space="preserve"> (15,14-15), dans un passage</w:t>
      </w:r>
      <w:r>
        <w:rPr>
          <w:rFonts w:ascii="Times New Roman" w:hAnsi="Times New Roman"/>
        </w:rPr>
        <w:t xml:space="preserve"> encadré</w:t>
      </w:r>
      <w:r w:rsidR="00737A1E">
        <w:rPr>
          <w:rFonts w:ascii="Times New Roman" w:hAnsi="Times New Roman"/>
        </w:rPr>
        <w:t xml:space="preserve"> ici</w:t>
      </w:r>
      <w:r>
        <w:rPr>
          <w:rFonts w:ascii="Times New Roman" w:hAnsi="Times New Roman"/>
        </w:rPr>
        <w:t xml:space="preserve"> de mentions d’amour partagé (v.15 et 21).</w:t>
      </w:r>
    </w:p>
    <w:p w:rsidR="009E4375" w:rsidRDefault="009E4375" w:rsidP="008B7446">
      <w:pPr>
        <w:spacing w:after="0"/>
        <w:rPr>
          <w:rFonts w:ascii="Times New Roman" w:hAnsi="Times New Roman"/>
        </w:rPr>
      </w:pPr>
    </w:p>
    <w:p w:rsidR="009E4375" w:rsidRDefault="009E4375" w:rsidP="008B74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C’est, en effet, aux v.15.21.23.24.31 qu’on retrouve le verbe </w:t>
      </w:r>
      <w:proofErr w:type="spellStart"/>
      <w:r w:rsidRPr="00650011">
        <w:rPr>
          <w:rFonts w:ascii="Times New Roman" w:hAnsi="Times New Roman"/>
          <w:i/>
        </w:rPr>
        <w:t>agapaô</w:t>
      </w:r>
      <w:proofErr w:type="spellEnd"/>
      <w:r>
        <w:rPr>
          <w:rFonts w:ascii="Times New Roman" w:hAnsi="Times New Roman"/>
        </w:rPr>
        <w:t xml:space="preserve">, tant pour l’amour de Jésus envers son Père que pour l’amour </w:t>
      </w:r>
      <w:r w:rsidR="00394956">
        <w:rPr>
          <w:rFonts w:ascii="Times New Roman" w:hAnsi="Times New Roman"/>
        </w:rPr>
        <w:t xml:space="preserve">des disciples </w:t>
      </w:r>
      <w:r w:rsidR="00A0390E">
        <w:rPr>
          <w:rFonts w:ascii="Times New Roman" w:hAnsi="Times New Roman"/>
        </w:rPr>
        <w:t xml:space="preserve">de la </w:t>
      </w:r>
      <w:r w:rsidR="00394956">
        <w:rPr>
          <w:rFonts w:ascii="Times New Roman" w:hAnsi="Times New Roman"/>
        </w:rPr>
        <w:t>par</w:t>
      </w:r>
      <w:r w:rsidR="00A0390E">
        <w:rPr>
          <w:rFonts w:ascii="Times New Roman" w:hAnsi="Times New Roman"/>
        </w:rPr>
        <w:t>t du</w:t>
      </w:r>
      <w:r w:rsidR="00394956">
        <w:rPr>
          <w:rFonts w:ascii="Times New Roman" w:hAnsi="Times New Roman"/>
        </w:rPr>
        <w:t xml:space="preserve"> Père et pour l’amour </w:t>
      </w:r>
      <w:r>
        <w:rPr>
          <w:rFonts w:ascii="Times New Roman" w:hAnsi="Times New Roman"/>
        </w:rPr>
        <w:t xml:space="preserve">de Jésus </w:t>
      </w:r>
      <w:r w:rsidR="00A0390E">
        <w:rPr>
          <w:rFonts w:ascii="Times New Roman" w:hAnsi="Times New Roman"/>
        </w:rPr>
        <w:t xml:space="preserve">de la </w:t>
      </w:r>
      <w:r>
        <w:rPr>
          <w:rFonts w:ascii="Times New Roman" w:hAnsi="Times New Roman"/>
        </w:rPr>
        <w:t>par</w:t>
      </w:r>
      <w:r w:rsidR="00A0390E">
        <w:rPr>
          <w:rFonts w:ascii="Times New Roman" w:hAnsi="Times New Roman"/>
        </w:rPr>
        <w:t>t d</w:t>
      </w:r>
      <w:r>
        <w:rPr>
          <w:rFonts w:ascii="Times New Roman" w:hAnsi="Times New Roman"/>
        </w:rPr>
        <w:t>es disciples</w:t>
      </w:r>
      <w:r w:rsidR="00394956">
        <w:rPr>
          <w:rFonts w:ascii="Times New Roman" w:hAnsi="Times New Roman"/>
        </w:rPr>
        <w:t> : c’est un véritable réseau d’amour.</w:t>
      </w:r>
    </w:p>
    <w:p w:rsidR="00394956" w:rsidRDefault="00394956" w:rsidP="008B74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Cette communion de vie se traduit par le fait de ‘garder’, d’être fidèle aux mêmes objectifs (v.15.21), qui sont ceux de Jésus et de son Père (</w:t>
      </w:r>
      <w:proofErr w:type="spellStart"/>
      <w:r>
        <w:rPr>
          <w:rFonts w:ascii="Times New Roman" w:hAnsi="Times New Roman"/>
        </w:rPr>
        <w:t>Jn</w:t>
      </w:r>
      <w:proofErr w:type="spellEnd"/>
      <w:r>
        <w:rPr>
          <w:rFonts w:ascii="Times New Roman" w:hAnsi="Times New Roman"/>
        </w:rPr>
        <w:t xml:space="preserve"> 15,10). La même image, le même verbe est utilisé</w:t>
      </w:r>
      <w:r w:rsidR="003E47A0">
        <w:rPr>
          <w:rFonts w:ascii="Times New Roman" w:hAnsi="Times New Roman"/>
        </w:rPr>
        <w:t xml:space="preserve"> par Jésus pour exprimer ‘garder ma parole’ (ou ‘mes paroles’) (8,51.52.55 et 14,23.24 et 15,20) (ou même ‘garder ta parole’, celle du Père, en 17,6).</w:t>
      </w:r>
    </w:p>
    <w:p w:rsidR="003E47A0" w:rsidRDefault="003E47A0" w:rsidP="008B7446">
      <w:pPr>
        <w:spacing w:after="0"/>
        <w:rPr>
          <w:rFonts w:ascii="Times New Roman" w:hAnsi="Times New Roman"/>
        </w:rPr>
      </w:pPr>
    </w:p>
    <w:p w:rsidR="003E47A0" w:rsidRDefault="003E47A0" w:rsidP="008B74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 Paraclet (parfois Défenseur, Consolateur…) est celui qui est, littéralement, ‘appelé auprès’ (</w:t>
      </w:r>
      <w:r w:rsidRPr="00650011">
        <w:rPr>
          <w:rFonts w:ascii="Times New Roman" w:hAnsi="Times New Roman"/>
          <w:i/>
        </w:rPr>
        <w:t>para-</w:t>
      </w:r>
      <w:proofErr w:type="spellStart"/>
      <w:r w:rsidRPr="00650011">
        <w:rPr>
          <w:rFonts w:ascii="Times New Roman" w:hAnsi="Times New Roman"/>
          <w:i/>
        </w:rPr>
        <w:t>clètos</w:t>
      </w:r>
      <w:proofErr w:type="spellEnd"/>
      <w:r>
        <w:rPr>
          <w:rFonts w:ascii="Times New Roman" w:hAnsi="Times New Roman"/>
        </w:rPr>
        <w:t>) et qui vient soutenir. A remarquer qu’ici (16)</w:t>
      </w:r>
      <w:r w:rsidR="00A33038">
        <w:rPr>
          <w:rFonts w:ascii="Times New Roman" w:hAnsi="Times New Roman"/>
        </w:rPr>
        <w:t>, il est dit qu’à la prière de Jésus, le Père en donnera « un</w:t>
      </w:r>
      <w:r>
        <w:rPr>
          <w:rFonts w:ascii="Times New Roman" w:hAnsi="Times New Roman"/>
        </w:rPr>
        <w:t xml:space="preserve"> autre », le premier étant alors Jésus lui-même. En 14,26, il est dit que le Père l’enverra au nom de Jésus ; en 15,26, </w:t>
      </w:r>
      <w:r w:rsidR="00A33038">
        <w:rPr>
          <w:rFonts w:ascii="Times New Roman" w:hAnsi="Times New Roman"/>
        </w:rPr>
        <w:t>que Jésus l’enverra d’auprès du Père.</w:t>
      </w:r>
    </w:p>
    <w:p w:rsidR="00A33038" w:rsidRDefault="00A33038" w:rsidP="008B7446">
      <w:pPr>
        <w:spacing w:after="0"/>
        <w:rPr>
          <w:rFonts w:ascii="Times New Roman" w:hAnsi="Times New Roman"/>
        </w:rPr>
      </w:pPr>
    </w:p>
    <w:p w:rsidR="00A33038" w:rsidRDefault="00A33038" w:rsidP="008B74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Il est qualifié d’Esprit de vérité (17), dans la ligne de ce que Jésus avait dit précédemment : « Je suis… la vérité… » (6).</w:t>
      </w:r>
    </w:p>
    <w:p w:rsidR="00A33038" w:rsidRDefault="00A33038" w:rsidP="008B74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Cet Esprit</w:t>
      </w:r>
      <w:r w:rsidR="00650011">
        <w:rPr>
          <w:rFonts w:ascii="Times New Roman" w:hAnsi="Times New Roman"/>
        </w:rPr>
        <w:t xml:space="preserve">, le monde ne peut le ‘saisir’ : </w:t>
      </w:r>
      <w:proofErr w:type="spellStart"/>
      <w:r w:rsidRPr="00650011">
        <w:rPr>
          <w:rFonts w:ascii="Times New Roman" w:hAnsi="Times New Roman"/>
          <w:i/>
        </w:rPr>
        <w:t>lambanô</w:t>
      </w:r>
      <w:proofErr w:type="spellEnd"/>
      <w:r>
        <w:rPr>
          <w:rFonts w:ascii="Times New Roman" w:hAnsi="Times New Roman"/>
        </w:rPr>
        <w:t xml:space="preserve"> a le double sens de ‘recevoir’ et ‘prendre’ : c’est le même verbe que l’on trouve dans le chapitre 1 : « ceux qui l’ont reçu, ou saisi »</w:t>
      </w:r>
      <w:r w:rsidR="002A3C7E">
        <w:rPr>
          <w:rFonts w:ascii="Times New Roman" w:hAnsi="Times New Roman"/>
        </w:rPr>
        <w:t xml:space="preserve"> : il me semble qu’en français, ce verbe ‘saisir’ ferait mieux ressentir qu’il y a un mystère à ‘capter’, d’autant plus que </w:t>
      </w:r>
      <w:proofErr w:type="spellStart"/>
      <w:r w:rsidR="002A3C7E">
        <w:rPr>
          <w:rFonts w:ascii="Times New Roman" w:hAnsi="Times New Roman"/>
        </w:rPr>
        <w:t>c’est</w:t>
      </w:r>
      <w:proofErr w:type="spellEnd"/>
      <w:r w:rsidR="002A3C7E">
        <w:rPr>
          <w:rFonts w:ascii="Times New Roman" w:hAnsi="Times New Roman"/>
        </w:rPr>
        <w:t xml:space="preserve"> mis en relation au verbe </w:t>
      </w:r>
      <w:proofErr w:type="spellStart"/>
      <w:r w:rsidR="002A3C7E" w:rsidRPr="00650011">
        <w:rPr>
          <w:rFonts w:ascii="Times New Roman" w:hAnsi="Times New Roman"/>
          <w:i/>
        </w:rPr>
        <w:t>ginôscô</w:t>
      </w:r>
      <w:proofErr w:type="spellEnd"/>
      <w:r w:rsidR="002A3C7E">
        <w:rPr>
          <w:rFonts w:ascii="Times New Roman" w:hAnsi="Times New Roman"/>
        </w:rPr>
        <w:t>, ‘connaitre personnellement’ (1,10 ; 14,17.17.20).</w:t>
      </w:r>
    </w:p>
    <w:p w:rsidR="002A3C7E" w:rsidRDefault="002A3C7E" w:rsidP="008B7446">
      <w:pPr>
        <w:spacing w:after="0"/>
        <w:rPr>
          <w:rFonts w:ascii="Times New Roman" w:hAnsi="Times New Roman"/>
        </w:rPr>
      </w:pPr>
    </w:p>
    <w:p w:rsidR="002A3C7E" w:rsidRDefault="002A3C7E" w:rsidP="008B74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 En ce jour-là » (20) : il est présenté comme</w:t>
      </w:r>
      <w:r w:rsidR="002A3B4B">
        <w:rPr>
          <w:rFonts w:ascii="Times New Roman" w:hAnsi="Times New Roman"/>
        </w:rPr>
        <w:t xml:space="preserve"> l’aboutissement,</w:t>
      </w:r>
      <w:r>
        <w:rPr>
          <w:rFonts w:ascii="Times New Roman" w:hAnsi="Times New Roman"/>
        </w:rPr>
        <w:t xml:space="preserve"> le jour de la communion totale en Dieu</w:t>
      </w:r>
      <w:r w:rsidR="002A3B4B">
        <w:rPr>
          <w:rFonts w:ascii="Times New Roman" w:hAnsi="Times New Roman"/>
        </w:rPr>
        <w:t xml:space="preserve"> (16,23.26).</w:t>
      </w:r>
    </w:p>
    <w:p w:rsidR="002A3B4B" w:rsidRDefault="002A3B4B" w:rsidP="008B74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 Je me manifesterai » : littéralement « je me rendrai visible à lui » (</w:t>
      </w:r>
      <w:proofErr w:type="spellStart"/>
      <w:r w:rsidRPr="00650011">
        <w:rPr>
          <w:rFonts w:ascii="Times New Roman" w:hAnsi="Times New Roman"/>
          <w:i/>
        </w:rPr>
        <w:t>em-phanizô</w:t>
      </w:r>
      <w:proofErr w:type="spellEnd"/>
      <w:r>
        <w:rPr>
          <w:rFonts w:ascii="Times New Roman" w:hAnsi="Times New Roman"/>
        </w:rPr>
        <w:t>, 21.22).</w:t>
      </w:r>
    </w:p>
    <w:p w:rsidR="002A3B4B" w:rsidRDefault="002A3B4B" w:rsidP="008B7446">
      <w:pPr>
        <w:spacing w:after="0"/>
        <w:rPr>
          <w:rFonts w:ascii="Times New Roman" w:hAnsi="Times New Roman"/>
        </w:rPr>
      </w:pPr>
    </w:p>
    <w:p w:rsidR="002A3B4B" w:rsidRDefault="002A3B4B" w:rsidP="008B7446">
      <w:pPr>
        <w:spacing w:after="0"/>
        <w:rPr>
          <w:rFonts w:ascii="Times New Roman" w:hAnsi="Times New Roman"/>
        </w:rPr>
      </w:pPr>
    </w:p>
    <w:p w:rsidR="002A3B4B" w:rsidRPr="002A3B4B" w:rsidRDefault="004F6446" w:rsidP="002A3B4B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Christian, le 02/05</w:t>
      </w:r>
      <w:r w:rsidR="00737A1E">
        <w:rPr>
          <w:rFonts w:ascii="Times New Roman" w:hAnsi="Times New Roman"/>
          <w:i/>
        </w:rPr>
        <w:t>/2017</w:t>
      </w:r>
    </w:p>
    <w:p w:rsidR="005A2A77" w:rsidRDefault="009E4375" w:rsidP="008B74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A2A77" w:rsidRDefault="005A2A77" w:rsidP="008B7446">
      <w:pPr>
        <w:spacing w:after="0"/>
        <w:rPr>
          <w:rFonts w:ascii="Times New Roman" w:hAnsi="Times New Roman"/>
        </w:rPr>
      </w:pPr>
    </w:p>
    <w:p w:rsidR="008B7446" w:rsidRPr="00972CE4" w:rsidRDefault="004F6446" w:rsidP="008B744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Lc</w:t>
      </w:r>
      <w:proofErr w:type="spellEnd"/>
      <w:r>
        <w:rPr>
          <w:rFonts w:ascii="Times New Roman" w:hAnsi="Times New Roman"/>
          <w:sz w:val="20"/>
          <w:szCs w:val="20"/>
        </w:rPr>
        <w:t xml:space="preserve"> et </w:t>
      </w:r>
      <w:proofErr w:type="spellStart"/>
      <w:r>
        <w:rPr>
          <w:rFonts w:ascii="Times New Roman" w:hAnsi="Times New Roman"/>
          <w:sz w:val="20"/>
          <w:szCs w:val="20"/>
        </w:rPr>
        <w:t>Ac</w:t>
      </w:r>
      <w:proofErr w:type="spellEnd"/>
      <w:r w:rsidR="008B7446" w:rsidRPr="00972CE4">
        <w:rPr>
          <w:rFonts w:ascii="Times New Roman" w:hAnsi="Times New Roman"/>
          <w:sz w:val="20"/>
          <w:szCs w:val="20"/>
        </w:rPr>
        <w:t xml:space="preserve"> emploie</w:t>
      </w:r>
      <w:r>
        <w:rPr>
          <w:rFonts w:ascii="Times New Roman" w:hAnsi="Times New Roman"/>
          <w:sz w:val="20"/>
          <w:szCs w:val="20"/>
        </w:rPr>
        <w:t>nt</w:t>
      </w:r>
      <w:r w:rsidR="008B7446" w:rsidRPr="00972CE4">
        <w:rPr>
          <w:rFonts w:ascii="Times New Roman" w:hAnsi="Times New Roman"/>
          <w:sz w:val="20"/>
          <w:szCs w:val="20"/>
        </w:rPr>
        <w:t xml:space="preserve"> le mot </w:t>
      </w:r>
      <w:proofErr w:type="spellStart"/>
      <w:r w:rsidR="008B7446" w:rsidRPr="00972CE4">
        <w:rPr>
          <w:rFonts w:ascii="Times New Roman" w:hAnsi="Times New Roman"/>
          <w:i/>
          <w:sz w:val="20"/>
          <w:szCs w:val="20"/>
        </w:rPr>
        <w:t>entolè</w:t>
      </w:r>
      <w:proofErr w:type="spellEnd"/>
      <w:r w:rsidR="008B7446" w:rsidRPr="00972CE4">
        <w:rPr>
          <w:rFonts w:ascii="Times New Roman" w:hAnsi="Times New Roman"/>
          <w:sz w:val="20"/>
          <w:szCs w:val="20"/>
        </w:rPr>
        <w:t xml:space="preserve"> dans le sens </w:t>
      </w:r>
      <w:r w:rsidR="00650011">
        <w:rPr>
          <w:rFonts w:ascii="Times New Roman" w:hAnsi="Times New Roman"/>
          <w:sz w:val="20"/>
          <w:szCs w:val="20"/>
        </w:rPr>
        <w:t xml:space="preserve">dérivé </w:t>
      </w:r>
      <w:r w:rsidR="008B7446" w:rsidRPr="00972CE4">
        <w:rPr>
          <w:rFonts w:ascii="Times New Roman" w:hAnsi="Times New Roman"/>
          <w:sz w:val="20"/>
          <w:szCs w:val="20"/>
        </w:rPr>
        <w:t>de ‘prescription’.)</w:t>
      </w:r>
    </w:p>
    <w:sectPr w:rsidR="008B7446" w:rsidRPr="00972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46"/>
    <w:rsid w:val="001529D1"/>
    <w:rsid w:val="002A3B4B"/>
    <w:rsid w:val="002A3C7E"/>
    <w:rsid w:val="00394956"/>
    <w:rsid w:val="003E47A0"/>
    <w:rsid w:val="004F2D07"/>
    <w:rsid w:val="004F6446"/>
    <w:rsid w:val="005A2A77"/>
    <w:rsid w:val="005B5785"/>
    <w:rsid w:val="00650011"/>
    <w:rsid w:val="00737A1E"/>
    <w:rsid w:val="00896D44"/>
    <w:rsid w:val="008B7446"/>
    <w:rsid w:val="00972CE4"/>
    <w:rsid w:val="009C1DDA"/>
    <w:rsid w:val="009E4375"/>
    <w:rsid w:val="00A0390E"/>
    <w:rsid w:val="00A33038"/>
    <w:rsid w:val="00BD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2017-05-02T07:54:00Z</dcterms:created>
  <dcterms:modified xsi:type="dcterms:W3CDTF">2017-05-02T07:54:00Z</dcterms:modified>
</cp:coreProperties>
</file>