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A36D70" w:rsidRDefault="007142D3" w:rsidP="00640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D70">
        <w:rPr>
          <w:rFonts w:ascii="Times New Roman" w:hAnsi="Times New Roman" w:cs="Times New Roman"/>
          <w:b/>
          <w:sz w:val="24"/>
          <w:szCs w:val="24"/>
        </w:rPr>
        <w:t xml:space="preserve">7 clés pour la fête du </w:t>
      </w:r>
      <w:r w:rsidR="00A36D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6D70">
        <w:rPr>
          <w:rFonts w:ascii="Times New Roman" w:hAnsi="Times New Roman" w:cs="Times New Roman"/>
          <w:b/>
          <w:sz w:val="24"/>
          <w:szCs w:val="24"/>
        </w:rPr>
        <w:t xml:space="preserve">CHRIST </w:t>
      </w:r>
      <w:r w:rsidR="00A36D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6D70">
        <w:rPr>
          <w:rFonts w:ascii="Times New Roman" w:hAnsi="Times New Roman" w:cs="Times New Roman"/>
          <w:b/>
          <w:sz w:val="24"/>
          <w:szCs w:val="24"/>
        </w:rPr>
        <w:t>ROI</w:t>
      </w:r>
    </w:p>
    <w:p w:rsidR="006401A4" w:rsidRDefault="006401A4" w:rsidP="006401A4">
      <w:pPr>
        <w:spacing w:after="0"/>
        <w:rPr>
          <w:rFonts w:ascii="Times New Roman" w:hAnsi="Times New Roman" w:cs="Times New Roman"/>
        </w:rPr>
      </w:pPr>
    </w:p>
    <w:p w:rsidR="00C65D76" w:rsidRPr="00F3719C" w:rsidRDefault="00C65D76" w:rsidP="006401A4">
      <w:pPr>
        <w:spacing w:after="0"/>
        <w:rPr>
          <w:rFonts w:ascii="Times New Roman" w:hAnsi="Times New Roman" w:cs="Times New Roman"/>
          <w:b/>
        </w:rPr>
      </w:pPr>
      <w:r w:rsidRPr="00F3719C">
        <w:rPr>
          <w:rFonts w:ascii="Times New Roman" w:hAnsi="Times New Roman" w:cs="Times New Roman"/>
          <w:b/>
        </w:rPr>
        <w:t>Clé 1.</w:t>
      </w:r>
      <w:r w:rsidR="00F3719C" w:rsidRPr="00F3719C">
        <w:rPr>
          <w:rFonts w:ascii="Times New Roman" w:hAnsi="Times New Roman" w:cs="Times New Roman"/>
          <w:b/>
        </w:rPr>
        <w:t xml:space="preserve"> Nom de la fête</w:t>
      </w:r>
    </w:p>
    <w:p w:rsidR="00E71741" w:rsidRDefault="00E71741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roi : une couronne, un sceptre, un trône… Même si des vitraux lui attribuent tout cela, cette image du roi correspond difficilement à ce que l’évangile nous dit de Jésus, dont nous voyons bien plus souvent la couronne d’épines et la croix…</w:t>
      </w:r>
    </w:p>
    <w:p w:rsidR="0050336E" w:rsidRDefault="00E71741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B158F3">
        <w:rPr>
          <w:rFonts w:ascii="Times New Roman" w:hAnsi="Times New Roman" w:cs="Times New Roman"/>
        </w:rPr>
        <w:t xml:space="preserve"> fête </w:t>
      </w:r>
      <w:r>
        <w:rPr>
          <w:rFonts w:ascii="Times New Roman" w:hAnsi="Times New Roman" w:cs="Times New Roman"/>
        </w:rPr>
        <w:t xml:space="preserve">du Christ Roi </w:t>
      </w:r>
      <w:r w:rsidR="00B158F3">
        <w:rPr>
          <w:rFonts w:ascii="Times New Roman" w:hAnsi="Times New Roman" w:cs="Times New Roman"/>
        </w:rPr>
        <w:t>est, non pas celle d’un évènement</w:t>
      </w:r>
      <w:r w:rsidR="00A87FF0">
        <w:rPr>
          <w:rFonts w:ascii="Times New Roman" w:hAnsi="Times New Roman" w:cs="Times New Roman"/>
        </w:rPr>
        <w:t xml:space="preserve"> rapporté par l’évangile</w:t>
      </w:r>
      <w:r w:rsidR="00B158F3">
        <w:rPr>
          <w:rFonts w:ascii="Times New Roman" w:hAnsi="Times New Roman" w:cs="Times New Roman"/>
        </w:rPr>
        <w:t xml:space="preserve"> (comme Pâques ou Noël), mais bien une fête « théologique » (comme la Trinité ou le Sacré-Cœur), mettant en valeur une facette de la réflexion sur la révélation. </w:t>
      </w:r>
    </w:p>
    <w:p w:rsidR="00727D1E" w:rsidRDefault="006401A4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Depuis la réforme liturgique</w:t>
      </w:r>
      <w:r w:rsidR="00B158F3">
        <w:rPr>
          <w:rFonts w:ascii="Times New Roman" w:hAnsi="Times New Roman" w:cs="Times New Roman"/>
        </w:rPr>
        <w:t xml:space="preserve"> de 1969</w:t>
      </w:r>
      <w:r>
        <w:rPr>
          <w:rFonts w:ascii="Times New Roman" w:hAnsi="Times New Roman" w:cs="Times New Roman"/>
        </w:rPr>
        <w:t xml:space="preserve">, la fête du </w:t>
      </w:r>
      <w:r w:rsidR="007142D3">
        <w:rPr>
          <w:rFonts w:ascii="Times New Roman" w:hAnsi="Times New Roman" w:cs="Times New Roman"/>
          <w:u w:val="single"/>
        </w:rPr>
        <w:t>Christ, r</w:t>
      </w:r>
      <w:r w:rsidRPr="00B158F3">
        <w:rPr>
          <w:rFonts w:ascii="Times New Roman" w:hAnsi="Times New Roman" w:cs="Times New Roman"/>
          <w:u w:val="single"/>
        </w:rPr>
        <w:t>oi de l’univers</w:t>
      </w:r>
      <w:r>
        <w:rPr>
          <w:rFonts w:ascii="Times New Roman" w:hAnsi="Times New Roman" w:cs="Times New Roman"/>
        </w:rPr>
        <w:t xml:space="preserve"> a été fixée au dernier dimanche du temps ordinaire (le 34</w:t>
      </w:r>
      <w:r w:rsidRPr="006401A4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), </w:t>
      </w:r>
      <w:r w:rsidR="00C65D76">
        <w:rPr>
          <w:rFonts w:ascii="Times New Roman" w:hAnsi="Times New Roman" w:cs="Times New Roman"/>
        </w:rPr>
        <w:t xml:space="preserve">fin novembre, </w:t>
      </w:r>
      <w:r>
        <w:rPr>
          <w:rFonts w:ascii="Times New Roman" w:hAnsi="Times New Roman" w:cs="Times New Roman"/>
        </w:rPr>
        <w:t>juste avant que ne commence une nouvelle année</w:t>
      </w:r>
      <w:r w:rsidR="00727D1E">
        <w:rPr>
          <w:rFonts w:ascii="Times New Roman" w:hAnsi="Times New Roman" w:cs="Times New Roman"/>
        </w:rPr>
        <w:t xml:space="preserve"> liturgique</w:t>
      </w:r>
      <w:r>
        <w:rPr>
          <w:rFonts w:ascii="Times New Roman" w:hAnsi="Times New Roman" w:cs="Times New Roman"/>
        </w:rPr>
        <w:t xml:space="preserve"> avec le 1</w:t>
      </w:r>
      <w:r w:rsidRPr="006401A4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dimanche de l’Avent.</w:t>
      </w:r>
    </w:p>
    <w:p w:rsidR="00727D1E" w:rsidRDefault="006401A4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Auparavant, elle se situait</w:t>
      </w:r>
      <w:r w:rsidR="00727D1E">
        <w:rPr>
          <w:rFonts w:ascii="Times New Roman" w:hAnsi="Times New Roman" w:cs="Times New Roman"/>
        </w:rPr>
        <w:t xml:space="preserve"> déjà vers la même époque, « comme le couronnement de tous les mystères du Christ et comme l’anticipation dans le temps de la royauté éternelle »,</w:t>
      </w:r>
      <w:r>
        <w:rPr>
          <w:rFonts w:ascii="Times New Roman" w:hAnsi="Times New Roman" w:cs="Times New Roman"/>
        </w:rPr>
        <w:t xml:space="preserve"> le dernier dimanche d’octobre</w:t>
      </w:r>
      <w:r w:rsidR="00727D1E">
        <w:rPr>
          <w:rFonts w:ascii="Times New Roman" w:hAnsi="Times New Roman" w:cs="Times New Roman"/>
        </w:rPr>
        <w:t>, à la veille de la Toussaint.</w:t>
      </w:r>
    </w:p>
    <w:p w:rsidR="006401A4" w:rsidRDefault="006401A4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401A4" w:rsidRDefault="00926C5B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fête récente </w:t>
      </w:r>
      <w:r w:rsidR="006401A4">
        <w:rPr>
          <w:rFonts w:ascii="Times New Roman" w:hAnsi="Times New Roman" w:cs="Times New Roman"/>
        </w:rPr>
        <w:t>a été instaurée en 1</w:t>
      </w:r>
      <w:r w:rsidR="008B4CF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25</w:t>
      </w:r>
      <w:r w:rsidR="006401A4">
        <w:rPr>
          <w:rFonts w:ascii="Times New Roman" w:hAnsi="Times New Roman" w:cs="Times New Roman"/>
        </w:rPr>
        <w:t xml:space="preserve"> par Pie XI, qui voulait ai</w:t>
      </w:r>
      <w:r w:rsidR="00E71741">
        <w:rPr>
          <w:rFonts w:ascii="Times New Roman" w:hAnsi="Times New Roman" w:cs="Times New Roman"/>
        </w:rPr>
        <w:t>nsi lutter contre la</w:t>
      </w:r>
      <w:r w:rsidR="00C65D76">
        <w:rPr>
          <w:rFonts w:ascii="Times New Roman" w:hAnsi="Times New Roman" w:cs="Times New Roman"/>
        </w:rPr>
        <w:t xml:space="preserve"> déchristianisation de la société</w:t>
      </w:r>
      <w:r w:rsidR="00727D1E">
        <w:rPr>
          <w:rFonts w:ascii="Times New Roman" w:hAnsi="Times New Roman" w:cs="Times New Roman"/>
        </w:rPr>
        <w:t xml:space="preserve">. Selon </w:t>
      </w:r>
      <w:r w:rsidR="00C65D76">
        <w:rPr>
          <w:rFonts w:ascii="Times New Roman" w:hAnsi="Times New Roman" w:cs="Times New Roman"/>
        </w:rPr>
        <w:t xml:space="preserve">le missel de </w:t>
      </w:r>
      <w:r w:rsidR="00727D1E">
        <w:rPr>
          <w:rFonts w:ascii="Times New Roman" w:hAnsi="Times New Roman" w:cs="Times New Roman"/>
        </w:rPr>
        <w:t>Dom Gaspard</w:t>
      </w:r>
      <w:r w:rsidR="0050336E">
        <w:rPr>
          <w:rFonts w:ascii="Times New Roman" w:hAnsi="Times New Roman" w:cs="Times New Roman"/>
        </w:rPr>
        <w:t xml:space="preserve"> Lefebvre de1950</w:t>
      </w:r>
      <w:r w:rsidR="008B4CF9">
        <w:rPr>
          <w:rFonts w:ascii="Times New Roman" w:hAnsi="Times New Roman" w:cs="Times New Roman"/>
        </w:rPr>
        <w:t>, cette « royauté sociale » implique que le Christ soit reconnu « Roi des âmes et des consciences, des intelligences et des volontés » et aussi « Roi des familles et des cités, des peuples et des nations, le Roi de l’univers entier. »</w:t>
      </w:r>
    </w:p>
    <w:p w:rsidR="00662EA4" w:rsidRDefault="00662EA4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fête a pu</w:t>
      </w:r>
      <w:r w:rsidR="00727D1E">
        <w:rPr>
          <w:rFonts w:ascii="Times New Roman" w:hAnsi="Times New Roman" w:cs="Times New Roman"/>
        </w:rPr>
        <w:t xml:space="preserve"> donner lieu à des processions, </w:t>
      </w:r>
      <w:r w:rsidR="00C65D76">
        <w:rPr>
          <w:rFonts w:ascii="Times New Roman" w:hAnsi="Times New Roman" w:cs="Times New Roman"/>
        </w:rPr>
        <w:t xml:space="preserve">accompagnées </w:t>
      </w:r>
      <w:r w:rsidR="00A87FF0">
        <w:rPr>
          <w:rFonts w:ascii="Times New Roman" w:hAnsi="Times New Roman" w:cs="Times New Roman"/>
        </w:rPr>
        <w:t xml:space="preserve">par exemple </w:t>
      </w:r>
      <w:r w:rsidR="00C65D76">
        <w:rPr>
          <w:rFonts w:ascii="Times New Roman" w:hAnsi="Times New Roman" w:cs="Times New Roman"/>
        </w:rPr>
        <w:t xml:space="preserve">du chant </w:t>
      </w:r>
      <w:r w:rsidR="00C65D76" w:rsidRPr="00654DFA">
        <w:rPr>
          <w:rFonts w:ascii="Times New Roman" w:hAnsi="Times New Roman" w:cs="Times New Roman"/>
          <w:i/>
        </w:rPr>
        <w:t>« Parle, commande, règne. Nous sommes tous à toi. Jésus, étends ton règne. De l’univers, sois roi. »</w:t>
      </w:r>
      <w:r w:rsidR="00023BE5">
        <w:rPr>
          <w:rFonts w:ascii="Times New Roman" w:hAnsi="Times New Roman" w:cs="Times New Roman"/>
        </w:rPr>
        <w:t xml:space="preserve"> </w:t>
      </w:r>
    </w:p>
    <w:p w:rsidR="00727D1E" w:rsidRDefault="00023BE5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Historiq</w:t>
      </w:r>
      <w:r w:rsidR="00662EA4">
        <w:rPr>
          <w:rFonts w:ascii="Times New Roman" w:hAnsi="Times New Roman" w:cs="Times New Roman"/>
        </w:rPr>
        <w:t xml:space="preserve">uement, </w:t>
      </w:r>
      <w:r w:rsidR="0048000A">
        <w:rPr>
          <w:rFonts w:ascii="Times New Roman" w:hAnsi="Times New Roman" w:cs="Times New Roman"/>
        </w:rPr>
        <w:t>c’est dans un tel</w:t>
      </w:r>
      <w:r w:rsidR="007E14A2">
        <w:rPr>
          <w:rFonts w:ascii="Times New Roman" w:hAnsi="Times New Roman" w:cs="Times New Roman"/>
        </w:rPr>
        <w:t xml:space="preserve"> climat qu’est né le mouvement « </w:t>
      </w:r>
      <w:r w:rsidR="007E14A2" w:rsidRPr="007E14A2">
        <w:rPr>
          <w:rFonts w:ascii="Times New Roman" w:hAnsi="Times New Roman" w:cs="Times New Roman"/>
          <w:i/>
        </w:rPr>
        <w:t>Rex</w:t>
      </w:r>
      <w:r w:rsidR="007E14A2">
        <w:rPr>
          <w:rFonts w:ascii="Times New Roman" w:hAnsi="Times New Roman" w:cs="Times New Roman"/>
          <w:i/>
        </w:rPr>
        <w:t> »</w:t>
      </w:r>
      <w:r w:rsidR="00662EA4">
        <w:rPr>
          <w:rFonts w:ascii="Times New Roman" w:hAnsi="Times New Roman" w:cs="Times New Roman"/>
        </w:rPr>
        <w:t xml:space="preserve"> </w:t>
      </w:r>
      <w:r w:rsidR="007E14A2">
        <w:rPr>
          <w:rFonts w:ascii="Times New Roman" w:hAnsi="Times New Roman" w:cs="Times New Roman"/>
        </w:rPr>
        <w:t>et</w:t>
      </w:r>
      <w:r w:rsidR="007142D3">
        <w:rPr>
          <w:rFonts w:ascii="Times New Roman" w:hAnsi="Times New Roman" w:cs="Times New Roman"/>
        </w:rPr>
        <w:t xml:space="preserve"> que s’es</w:t>
      </w:r>
      <w:r>
        <w:rPr>
          <w:rFonts w:ascii="Times New Roman" w:hAnsi="Times New Roman" w:cs="Times New Roman"/>
        </w:rPr>
        <w:t>t développé</w:t>
      </w:r>
      <w:r w:rsidR="007E14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E14A2">
        <w:rPr>
          <w:rFonts w:ascii="Times New Roman" w:hAnsi="Times New Roman" w:cs="Times New Roman"/>
        </w:rPr>
        <w:t xml:space="preserve">dans les années 30, </w:t>
      </w:r>
      <w:r>
        <w:rPr>
          <w:rFonts w:ascii="Times New Roman" w:hAnsi="Times New Roman" w:cs="Times New Roman"/>
        </w:rPr>
        <w:t xml:space="preserve">le slogan </w:t>
      </w:r>
      <w:r w:rsidR="007E14A2">
        <w:rPr>
          <w:rFonts w:ascii="Times New Roman" w:hAnsi="Times New Roman" w:cs="Times New Roman"/>
        </w:rPr>
        <w:t>« </w:t>
      </w:r>
      <w:r w:rsidR="007E14A2">
        <w:rPr>
          <w:rFonts w:ascii="Times New Roman" w:hAnsi="Times New Roman" w:cs="Times New Roman"/>
          <w:i/>
        </w:rPr>
        <w:t>AVV-VVK »</w:t>
      </w:r>
      <w:r w:rsidR="007E14A2">
        <w:rPr>
          <w:rFonts w:ascii="Times New Roman" w:hAnsi="Times New Roman" w:cs="Times New Roman"/>
        </w:rPr>
        <w:t xml:space="preserve"> (né </w:t>
      </w:r>
      <w:r w:rsidR="00D24F34">
        <w:rPr>
          <w:rFonts w:ascii="Times New Roman" w:hAnsi="Times New Roman" w:cs="Times New Roman"/>
        </w:rPr>
        <w:t xml:space="preserve">en fait </w:t>
      </w:r>
      <w:r w:rsidR="007E14A2">
        <w:rPr>
          <w:rFonts w:ascii="Times New Roman" w:hAnsi="Times New Roman" w:cs="Times New Roman"/>
        </w:rPr>
        <w:t>dès 1881), ainsi que le</w:t>
      </w:r>
      <w:r>
        <w:rPr>
          <w:rFonts w:ascii="Times New Roman" w:hAnsi="Times New Roman" w:cs="Times New Roman"/>
        </w:rPr>
        <w:t xml:space="preserve"> mouvement </w:t>
      </w:r>
      <w:r w:rsidR="00A87FF0">
        <w:rPr>
          <w:rFonts w:ascii="Times New Roman" w:hAnsi="Times New Roman" w:cs="Times New Roman"/>
        </w:rPr>
        <w:t xml:space="preserve">de jeunesse </w:t>
      </w:r>
      <w:r w:rsidR="007E14A2">
        <w:rPr>
          <w:rFonts w:ascii="Times New Roman" w:hAnsi="Times New Roman" w:cs="Times New Roman"/>
        </w:rPr>
        <w:t>« </w:t>
      </w:r>
      <w:r w:rsidRPr="00023BE5">
        <w:rPr>
          <w:rFonts w:ascii="Times New Roman" w:hAnsi="Times New Roman" w:cs="Times New Roman"/>
          <w:i/>
        </w:rPr>
        <w:t>Chiro</w:t>
      </w:r>
      <w:r w:rsidR="007E14A2">
        <w:rPr>
          <w:rFonts w:ascii="Times New Roman" w:hAnsi="Times New Roman" w:cs="Times New Roman"/>
          <w:i/>
        </w:rPr>
        <w:t> »</w:t>
      </w:r>
      <w:r w:rsidR="00763640">
        <w:rPr>
          <w:rFonts w:ascii="Times New Roman" w:hAnsi="Times New Roman" w:cs="Times New Roman"/>
        </w:rPr>
        <w:t xml:space="preserve"> (= les deux premières lettres du mot ‘Christ’, en grec).</w:t>
      </w:r>
    </w:p>
    <w:p w:rsidR="00E62F57" w:rsidRDefault="007142D3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E62F57">
        <w:rPr>
          <w:rFonts w:ascii="Times New Roman" w:hAnsi="Times New Roman" w:cs="Times New Roman"/>
        </w:rPr>
        <w:t xml:space="preserve">uelques paroisses ou écoles </w:t>
      </w:r>
      <w:r>
        <w:rPr>
          <w:rFonts w:ascii="Times New Roman" w:hAnsi="Times New Roman" w:cs="Times New Roman"/>
        </w:rPr>
        <w:t xml:space="preserve">se sont mises sous le patronage </w:t>
      </w:r>
      <w:r w:rsidR="00E62F57">
        <w:rPr>
          <w:rFonts w:ascii="Times New Roman" w:hAnsi="Times New Roman" w:cs="Times New Roman"/>
        </w:rPr>
        <w:t>du Christ-Roi.</w:t>
      </w:r>
      <w:bookmarkStart w:id="0" w:name="_GoBack"/>
      <w:bookmarkEnd w:id="0"/>
    </w:p>
    <w:p w:rsidR="00F3719C" w:rsidRDefault="00F3719C" w:rsidP="006401A4">
      <w:pPr>
        <w:spacing w:after="0"/>
        <w:rPr>
          <w:rFonts w:ascii="Times New Roman" w:hAnsi="Times New Roman" w:cs="Times New Roman"/>
        </w:rPr>
      </w:pPr>
    </w:p>
    <w:p w:rsidR="00926C5B" w:rsidRDefault="00662EA4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adoptant la dénomination de « fête du Christ, roi de l’univers », on porte le regard </w:t>
      </w:r>
      <w:r w:rsidR="00F3719C">
        <w:rPr>
          <w:rFonts w:ascii="Times New Roman" w:hAnsi="Times New Roman" w:cs="Times New Roman"/>
        </w:rPr>
        <w:t xml:space="preserve">plus largement </w:t>
      </w:r>
      <w:r>
        <w:rPr>
          <w:rFonts w:ascii="Times New Roman" w:hAnsi="Times New Roman" w:cs="Times New Roman"/>
        </w:rPr>
        <w:t>s</w:t>
      </w:r>
      <w:r w:rsidR="00A87FF0">
        <w:rPr>
          <w:rFonts w:ascii="Times New Roman" w:hAnsi="Times New Roman" w:cs="Times New Roman"/>
        </w:rPr>
        <w:t>ur l’aboutissement de la création,</w:t>
      </w:r>
      <w:r>
        <w:rPr>
          <w:rFonts w:ascii="Times New Roman" w:hAnsi="Times New Roman" w:cs="Times New Roman"/>
        </w:rPr>
        <w:t xml:space="preserve"> tel qu</w:t>
      </w:r>
      <w:r w:rsidR="00763640">
        <w:rPr>
          <w:rFonts w:ascii="Times New Roman" w:hAnsi="Times New Roman" w:cs="Times New Roman"/>
        </w:rPr>
        <w:t>e saint Paul le présente, et l</w:t>
      </w:r>
      <w:r w:rsidR="00926C5B">
        <w:rPr>
          <w:rFonts w:ascii="Times New Roman" w:hAnsi="Times New Roman" w:cs="Times New Roman"/>
        </w:rPr>
        <w:t xml:space="preserve">es lectures liturgiques sur </w:t>
      </w:r>
      <w:r w:rsidR="00763640">
        <w:rPr>
          <w:rFonts w:ascii="Times New Roman" w:hAnsi="Times New Roman" w:cs="Times New Roman"/>
        </w:rPr>
        <w:t>un cycle de tro</w:t>
      </w:r>
      <w:r w:rsidR="00402568">
        <w:rPr>
          <w:rFonts w:ascii="Times New Roman" w:hAnsi="Times New Roman" w:cs="Times New Roman"/>
        </w:rPr>
        <w:t>is ans offrent trois approches de la ‘royauté’ de Jésus Christ.</w:t>
      </w:r>
    </w:p>
    <w:p w:rsidR="00C65D76" w:rsidRDefault="00C65D76" w:rsidP="006401A4">
      <w:pPr>
        <w:spacing w:after="0"/>
        <w:rPr>
          <w:rFonts w:ascii="Times New Roman" w:hAnsi="Times New Roman" w:cs="Times New Roman"/>
        </w:rPr>
      </w:pPr>
    </w:p>
    <w:p w:rsidR="00C65D76" w:rsidRDefault="00C65D76" w:rsidP="006401A4">
      <w:pPr>
        <w:spacing w:after="0"/>
        <w:rPr>
          <w:rFonts w:ascii="Times New Roman" w:hAnsi="Times New Roman" w:cs="Times New Roman"/>
          <w:b/>
        </w:rPr>
      </w:pPr>
      <w:r w:rsidRPr="00F3719C">
        <w:rPr>
          <w:rFonts w:ascii="Times New Roman" w:hAnsi="Times New Roman" w:cs="Times New Roman"/>
          <w:b/>
        </w:rPr>
        <w:t>Clé 2.</w:t>
      </w:r>
      <w:r w:rsidR="00973669">
        <w:rPr>
          <w:rFonts w:ascii="Times New Roman" w:hAnsi="Times New Roman" w:cs="Times New Roman"/>
          <w:b/>
        </w:rPr>
        <w:t xml:space="preserve"> Accents des l</w:t>
      </w:r>
      <w:r w:rsidR="007142D3">
        <w:rPr>
          <w:rFonts w:ascii="Times New Roman" w:hAnsi="Times New Roman" w:cs="Times New Roman"/>
          <w:b/>
        </w:rPr>
        <w:t xml:space="preserve">ectures </w:t>
      </w:r>
      <w:r w:rsidR="00973669">
        <w:rPr>
          <w:rFonts w:ascii="Times New Roman" w:hAnsi="Times New Roman" w:cs="Times New Roman"/>
          <w:b/>
        </w:rPr>
        <w:t>liturgiques</w:t>
      </w:r>
      <w:r w:rsidR="007142D3">
        <w:rPr>
          <w:rFonts w:ascii="Times New Roman" w:hAnsi="Times New Roman" w:cs="Times New Roman"/>
          <w:b/>
        </w:rPr>
        <w:t xml:space="preserve"> en l’a</w:t>
      </w:r>
      <w:r w:rsidR="00E62F57" w:rsidRPr="00F3719C">
        <w:rPr>
          <w:rFonts w:ascii="Times New Roman" w:hAnsi="Times New Roman" w:cs="Times New Roman"/>
          <w:b/>
        </w:rPr>
        <w:t>nnée A</w:t>
      </w:r>
      <w:r w:rsidR="007142D3">
        <w:rPr>
          <w:rFonts w:ascii="Times New Roman" w:hAnsi="Times New Roman" w:cs="Times New Roman"/>
          <w:b/>
        </w:rPr>
        <w:t xml:space="preserve"> (Matthieu)</w:t>
      </w:r>
    </w:p>
    <w:p w:rsidR="00F3719C" w:rsidRDefault="00F3719C" w:rsidP="006401A4">
      <w:pPr>
        <w:spacing w:after="0"/>
        <w:rPr>
          <w:rFonts w:ascii="Times New Roman" w:hAnsi="Times New Roman" w:cs="Times New Roman"/>
        </w:rPr>
      </w:pPr>
      <w:r w:rsidRPr="00FE6EAC">
        <w:rPr>
          <w:rFonts w:ascii="Times New Roman" w:hAnsi="Times New Roman" w:cs="Times New Roman"/>
          <w:b/>
          <w:i/>
        </w:rPr>
        <w:t>L’évangile</w:t>
      </w:r>
      <w:r>
        <w:rPr>
          <w:rFonts w:ascii="Times New Roman" w:hAnsi="Times New Roman" w:cs="Times New Roman"/>
        </w:rPr>
        <w:t xml:space="preserve"> est celui du </w:t>
      </w:r>
      <w:r w:rsidRPr="006C5A74">
        <w:rPr>
          <w:rFonts w:ascii="Times New Roman" w:hAnsi="Times New Roman" w:cs="Times New Roman"/>
          <w:u w:val="single"/>
        </w:rPr>
        <w:t>jugement dernier</w:t>
      </w:r>
      <w:r>
        <w:rPr>
          <w:rFonts w:ascii="Times New Roman" w:hAnsi="Times New Roman" w:cs="Times New Roman"/>
        </w:rPr>
        <w:t xml:space="preserve"> qui présente la venue du F</w:t>
      </w:r>
      <w:r w:rsidR="00A87FF0">
        <w:rPr>
          <w:rFonts w:ascii="Times New Roman" w:hAnsi="Times New Roman" w:cs="Times New Roman"/>
        </w:rPr>
        <w:t>ils de l’homme (Mt 25,31) siégeant</w:t>
      </w:r>
      <w:r>
        <w:rPr>
          <w:rFonts w:ascii="Times New Roman" w:hAnsi="Times New Roman" w:cs="Times New Roman"/>
        </w:rPr>
        <w:t xml:space="preserve"> dans sa gloire et qualifié de « roi » au moment de juger. Ce roi révèle que ce que l’on a fait (ou non) au plus petit de ses sujets (tous les êtres humains), c’est à lui qu’on l’a fait (ou non)</w:t>
      </w:r>
      <w:r w:rsidR="00973669">
        <w:rPr>
          <w:rFonts w:ascii="Times New Roman" w:hAnsi="Times New Roman" w:cs="Times New Roman"/>
        </w:rPr>
        <w:t xml:space="preserve"> tout au long des jours</w:t>
      </w:r>
      <w:r w:rsidR="00A87FF0">
        <w:rPr>
          <w:rFonts w:ascii="Times New Roman" w:hAnsi="Times New Roman" w:cs="Times New Roman"/>
        </w:rPr>
        <w:t>. Nous sommes donc invités à vivre s</w:t>
      </w:r>
      <w:r>
        <w:rPr>
          <w:rFonts w:ascii="Times New Roman" w:hAnsi="Times New Roman" w:cs="Times New Roman"/>
        </w:rPr>
        <w:t>on «</w:t>
      </w:r>
      <w:r w:rsidR="00A87FF0">
        <w:rPr>
          <w:rFonts w:ascii="Times New Roman" w:hAnsi="Times New Roman" w:cs="Times New Roman"/>
        </w:rPr>
        <w:t> royaume » dès</w:t>
      </w:r>
      <w:r>
        <w:rPr>
          <w:rFonts w:ascii="Times New Roman" w:hAnsi="Times New Roman" w:cs="Times New Roman"/>
        </w:rPr>
        <w:t xml:space="preserve"> maintenant </w:t>
      </w:r>
      <w:r w:rsidR="00926C5B">
        <w:rPr>
          <w:rFonts w:ascii="Times New Roman" w:hAnsi="Times New Roman" w:cs="Times New Roman"/>
        </w:rPr>
        <w:t xml:space="preserve">dans les relations de chaque jour </w:t>
      </w:r>
      <w:r w:rsidRPr="00FE6EAC">
        <w:rPr>
          <w:rFonts w:ascii="Times New Roman" w:hAnsi="Times New Roman" w:cs="Times New Roman"/>
          <w:b/>
          <w:i/>
        </w:rPr>
        <w:t>(Mt 25,31-46).</w:t>
      </w:r>
    </w:p>
    <w:p w:rsidR="00FE6EAC" w:rsidRDefault="00FE6EAC" w:rsidP="006401A4">
      <w:pPr>
        <w:spacing w:after="0"/>
        <w:rPr>
          <w:rFonts w:ascii="Times New Roman" w:hAnsi="Times New Roman" w:cs="Times New Roman"/>
        </w:rPr>
      </w:pPr>
    </w:p>
    <w:p w:rsidR="007A3B76" w:rsidRDefault="00F3719C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Saint Paul évoque aux Corinthiens </w:t>
      </w:r>
      <w:r w:rsidR="007A3B76">
        <w:rPr>
          <w:rFonts w:ascii="Times New Roman" w:hAnsi="Times New Roman" w:cs="Times New Roman"/>
        </w:rPr>
        <w:t>une création nouvelle inaugurée par la résurrection du Christ qui règne jusqu’au jour où il aura détruit les puissances du mal et de la mort (1Cor 15,20-28).</w:t>
      </w:r>
    </w:p>
    <w:p w:rsidR="007A3B76" w:rsidRDefault="007A3B76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passe par le souci du soin de chaque brebis, comme l’exprime Ezéchiel (34,11-17).</w:t>
      </w:r>
    </w:p>
    <w:p w:rsidR="007A3B76" w:rsidRDefault="007A3B76" w:rsidP="006401A4">
      <w:pPr>
        <w:spacing w:after="0"/>
        <w:rPr>
          <w:rFonts w:ascii="Times New Roman" w:hAnsi="Times New Roman" w:cs="Times New Roman"/>
        </w:rPr>
      </w:pPr>
    </w:p>
    <w:p w:rsidR="00E62F57" w:rsidRDefault="00E62F57" w:rsidP="006401A4">
      <w:pPr>
        <w:spacing w:after="0"/>
        <w:rPr>
          <w:rFonts w:ascii="Times New Roman" w:hAnsi="Times New Roman" w:cs="Times New Roman"/>
          <w:b/>
        </w:rPr>
      </w:pPr>
      <w:r w:rsidRPr="007A3B76">
        <w:rPr>
          <w:rFonts w:ascii="Times New Roman" w:hAnsi="Times New Roman" w:cs="Times New Roman"/>
          <w:b/>
        </w:rPr>
        <w:t xml:space="preserve">Clé 3. </w:t>
      </w:r>
      <w:r w:rsidR="00973669">
        <w:rPr>
          <w:rFonts w:ascii="Times New Roman" w:hAnsi="Times New Roman" w:cs="Times New Roman"/>
          <w:b/>
        </w:rPr>
        <w:t>Accents des l</w:t>
      </w:r>
      <w:r w:rsidR="007142D3">
        <w:rPr>
          <w:rFonts w:ascii="Times New Roman" w:hAnsi="Times New Roman" w:cs="Times New Roman"/>
          <w:b/>
        </w:rPr>
        <w:t xml:space="preserve">ectures </w:t>
      </w:r>
      <w:r w:rsidR="00973669">
        <w:rPr>
          <w:rFonts w:ascii="Times New Roman" w:hAnsi="Times New Roman" w:cs="Times New Roman"/>
          <w:b/>
        </w:rPr>
        <w:t>liturgiques</w:t>
      </w:r>
      <w:r w:rsidR="007142D3">
        <w:rPr>
          <w:rFonts w:ascii="Times New Roman" w:hAnsi="Times New Roman" w:cs="Times New Roman"/>
          <w:b/>
        </w:rPr>
        <w:t xml:space="preserve"> en l’a</w:t>
      </w:r>
      <w:r w:rsidRPr="007A3B76">
        <w:rPr>
          <w:rFonts w:ascii="Times New Roman" w:hAnsi="Times New Roman" w:cs="Times New Roman"/>
          <w:b/>
        </w:rPr>
        <w:t>nnée B</w:t>
      </w:r>
      <w:r w:rsidR="0048000A">
        <w:rPr>
          <w:rFonts w:ascii="Times New Roman" w:hAnsi="Times New Roman" w:cs="Times New Roman"/>
          <w:b/>
        </w:rPr>
        <w:t xml:space="preserve"> </w:t>
      </w:r>
    </w:p>
    <w:p w:rsidR="007A3B76" w:rsidRDefault="00FE6EAC" w:rsidP="006401A4">
      <w:pPr>
        <w:spacing w:after="0"/>
        <w:rPr>
          <w:rFonts w:ascii="Times New Roman" w:hAnsi="Times New Roman" w:cs="Times New Roman"/>
        </w:rPr>
      </w:pPr>
      <w:r w:rsidRPr="00FE6EAC">
        <w:rPr>
          <w:rFonts w:ascii="Times New Roman" w:hAnsi="Times New Roman" w:cs="Times New Roman"/>
          <w:b/>
          <w:i/>
        </w:rPr>
        <w:t xml:space="preserve">L’évangile </w:t>
      </w:r>
      <w:r>
        <w:rPr>
          <w:rFonts w:ascii="Times New Roman" w:hAnsi="Times New Roman" w:cs="Times New Roman"/>
        </w:rPr>
        <w:t>retenu</w:t>
      </w:r>
      <w:r w:rsidR="007A3B76">
        <w:rPr>
          <w:rFonts w:ascii="Times New Roman" w:hAnsi="Times New Roman" w:cs="Times New Roman"/>
        </w:rPr>
        <w:t xml:space="preserve"> est</w:t>
      </w:r>
      <w:r w:rsidR="00973669">
        <w:rPr>
          <w:rFonts w:ascii="Times New Roman" w:hAnsi="Times New Roman" w:cs="Times New Roman"/>
        </w:rPr>
        <w:t>, en saint Jean,</w:t>
      </w:r>
      <w:r w:rsidR="007A3B76">
        <w:rPr>
          <w:rFonts w:ascii="Times New Roman" w:hAnsi="Times New Roman" w:cs="Times New Roman"/>
        </w:rPr>
        <w:t xml:space="preserve"> celui de </w:t>
      </w:r>
      <w:r w:rsidR="007A3B76" w:rsidRPr="006C5A74">
        <w:rPr>
          <w:rFonts w:ascii="Times New Roman" w:hAnsi="Times New Roman" w:cs="Times New Roman"/>
          <w:u w:val="single"/>
        </w:rPr>
        <w:t>l’entrevue de Pilate et Jésus</w:t>
      </w:r>
      <w:r>
        <w:rPr>
          <w:rFonts w:ascii="Times New Roman" w:hAnsi="Times New Roman" w:cs="Times New Roman"/>
        </w:rPr>
        <w:t>.</w:t>
      </w:r>
      <w:r w:rsidR="007A3B76">
        <w:rPr>
          <w:rFonts w:ascii="Times New Roman" w:hAnsi="Times New Roman" w:cs="Times New Roman"/>
        </w:rPr>
        <w:t xml:space="preserve"> </w:t>
      </w:r>
    </w:p>
    <w:p w:rsidR="007A3B76" w:rsidRDefault="00926C5B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A3B76">
        <w:rPr>
          <w:rFonts w:ascii="Times New Roman" w:hAnsi="Times New Roman" w:cs="Times New Roman"/>
        </w:rPr>
        <w:t xml:space="preserve"> la question</w:t>
      </w:r>
      <w:r>
        <w:rPr>
          <w:rFonts w:ascii="Times New Roman" w:hAnsi="Times New Roman" w:cs="Times New Roman"/>
        </w:rPr>
        <w:t xml:space="preserve"> de Pilate  « Es-tu le roi des Juifs ? », Jésus </w:t>
      </w:r>
      <w:r w:rsidR="007A3B76">
        <w:rPr>
          <w:rFonts w:ascii="Times New Roman" w:hAnsi="Times New Roman" w:cs="Times New Roman"/>
        </w:rPr>
        <w:t>répond en sortant des limites d’un seul peuple, pour rejoindre « la vérité » à laquelle il rend témoignage</w:t>
      </w:r>
      <w:r w:rsidR="00151746">
        <w:rPr>
          <w:rFonts w:ascii="Times New Roman" w:hAnsi="Times New Roman" w:cs="Times New Roman"/>
        </w:rPr>
        <w:t xml:space="preserve"> et il invite tout homme à être à l’écoute. C’est ce qui donne tout son poids au dialogue : « Alors, tu es roi </w:t>
      </w:r>
      <w:r w:rsidR="00D75730">
        <w:rPr>
          <w:rFonts w:ascii="Times New Roman" w:hAnsi="Times New Roman" w:cs="Times New Roman"/>
        </w:rPr>
        <w:t>? » - « Toi, tu le dis. », ou ‘A toi de le dire’ :</w:t>
      </w:r>
      <w:r w:rsidR="00151746">
        <w:rPr>
          <w:rFonts w:ascii="Times New Roman" w:hAnsi="Times New Roman" w:cs="Times New Roman"/>
        </w:rPr>
        <w:t xml:space="preserve"> cela dépend de toi de le reconnaitre !</w:t>
      </w:r>
      <w:r w:rsidR="00FE6EAC">
        <w:rPr>
          <w:rFonts w:ascii="Times New Roman" w:hAnsi="Times New Roman" w:cs="Times New Roman"/>
        </w:rPr>
        <w:t xml:space="preserve"> </w:t>
      </w:r>
      <w:r w:rsidR="00FE6EAC" w:rsidRPr="00FE6EAC">
        <w:rPr>
          <w:rFonts w:ascii="Times New Roman" w:hAnsi="Times New Roman" w:cs="Times New Roman"/>
          <w:b/>
          <w:i/>
        </w:rPr>
        <w:t>(</w:t>
      </w:r>
      <w:proofErr w:type="spellStart"/>
      <w:r w:rsidR="00FE6EAC" w:rsidRPr="00FE6EAC">
        <w:rPr>
          <w:rFonts w:ascii="Times New Roman" w:hAnsi="Times New Roman" w:cs="Times New Roman"/>
          <w:b/>
          <w:i/>
        </w:rPr>
        <w:t>Jn</w:t>
      </w:r>
      <w:proofErr w:type="spellEnd"/>
      <w:r w:rsidR="00FE6EAC" w:rsidRPr="00FE6EAC">
        <w:rPr>
          <w:rFonts w:ascii="Times New Roman" w:hAnsi="Times New Roman" w:cs="Times New Roman"/>
          <w:b/>
          <w:i/>
        </w:rPr>
        <w:t xml:space="preserve"> 18,33</w:t>
      </w:r>
      <w:r w:rsidR="00FE6EAC">
        <w:rPr>
          <w:rFonts w:ascii="Times New Roman" w:hAnsi="Times New Roman" w:cs="Times New Roman"/>
          <w:b/>
          <w:i/>
        </w:rPr>
        <w:t>-37)</w:t>
      </w:r>
    </w:p>
    <w:p w:rsidR="00FE6EAC" w:rsidRDefault="00FE6EAC" w:rsidP="006401A4">
      <w:pPr>
        <w:spacing w:after="0"/>
        <w:rPr>
          <w:rFonts w:ascii="Times New Roman" w:hAnsi="Times New Roman" w:cs="Times New Roman"/>
        </w:rPr>
      </w:pPr>
    </w:p>
    <w:p w:rsidR="00151746" w:rsidRDefault="00151746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Au début de l’Apocalypse, Jésus Ch</w:t>
      </w:r>
      <w:r w:rsidR="0050336E">
        <w:rPr>
          <w:rFonts w:ascii="Times New Roman" w:hAnsi="Times New Roman" w:cs="Times New Roman"/>
        </w:rPr>
        <w:t>rist est qualifié de « prince</w:t>
      </w:r>
      <w:r>
        <w:rPr>
          <w:rFonts w:ascii="Times New Roman" w:hAnsi="Times New Roman" w:cs="Times New Roman"/>
        </w:rPr>
        <w:t xml:space="preserve"> des rois de la terre », auquel nous sommes invités à adhérer (</w:t>
      </w:r>
      <w:proofErr w:type="spellStart"/>
      <w:r>
        <w:rPr>
          <w:rFonts w:ascii="Times New Roman" w:hAnsi="Times New Roman" w:cs="Times New Roman"/>
        </w:rPr>
        <w:t>Ap</w:t>
      </w:r>
      <w:proofErr w:type="spellEnd"/>
      <w:r>
        <w:rPr>
          <w:rFonts w:ascii="Times New Roman" w:hAnsi="Times New Roman" w:cs="Times New Roman"/>
        </w:rPr>
        <w:t xml:space="preserve"> 1,5-8).</w:t>
      </w:r>
    </w:p>
    <w:p w:rsidR="00D94F3D" w:rsidRDefault="00D94F3D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vision de Daniel est celle d’un fils d’homme </w:t>
      </w:r>
      <w:r w:rsidR="0050336E">
        <w:rPr>
          <w:rFonts w:ascii="Times New Roman" w:hAnsi="Times New Roman" w:cs="Times New Roman"/>
        </w:rPr>
        <w:t>venant avec</w:t>
      </w:r>
      <w:r w:rsidR="00D75730">
        <w:rPr>
          <w:rFonts w:ascii="Times New Roman" w:hAnsi="Times New Roman" w:cs="Times New Roman"/>
        </w:rPr>
        <w:t xml:space="preserve"> les nuées du ciel, </w:t>
      </w:r>
      <w:r>
        <w:rPr>
          <w:rFonts w:ascii="Times New Roman" w:hAnsi="Times New Roman" w:cs="Times New Roman"/>
        </w:rPr>
        <w:t>auquel sont données « domination, gloire et royauté » sur tous les peuples. C’est cette vision qui est à la source de l’attente de la venue du ‘Fils de l’homme’ (Dan 7,13-14)</w:t>
      </w:r>
      <w:r w:rsidR="00973669">
        <w:rPr>
          <w:rFonts w:ascii="Times New Roman" w:hAnsi="Times New Roman" w:cs="Times New Roman"/>
        </w:rPr>
        <w:t xml:space="preserve"> et qui est à la base de la présentation de Mt 25,31</w:t>
      </w:r>
      <w:r>
        <w:rPr>
          <w:rFonts w:ascii="Times New Roman" w:hAnsi="Times New Roman" w:cs="Times New Roman"/>
        </w:rPr>
        <w:t>.</w:t>
      </w:r>
    </w:p>
    <w:p w:rsidR="00151746" w:rsidRDefault="00D94F3D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58F3" w:rsidRDefault="00E62F57" w:rsidP="006401A4">
      <w:pPr>
        <w:spacing w:after="0"/>
        <w:rPr>
          <w:rFonts w:ascii="Times New Roman" w:hAnsi="Times New Roman" w:cs="Times New Roman"/>
          <w:b/>
        </w:rPr>
      </w:pPr>
      <w:r w:rsidRPr="00D94F3D">
        <w:rPr>
          <w:rFonts w:ascii="Times New Roman" w:hAnsi="Times New Roman" w:cs="Times New Roman"/>
          <w:b/>
        </w:rPr>
        <w:t xml:space="preserve">Clé 4. </w:t>
      </w:r>
      <w:r w:rsidR="00D75730">
        <w:rPr>
          <w:rFonts w:ascii="Times New Roman" w:hAnsi="Times New Roman" w:cs="Times New Roman"/>
          <w:b/>
        </w:rPr>
        <w:t>Accents des l</w:t>
      </w:r>
      <w:r w:rsidR="007142D3">
        <w:rPr>
          <w:rFonts w:ascii="Times New Roman" w:hAnsi="Times New Roman" w:cs="Times New Roman"/>
          <w:b/>
        </w:rPr>
        <w:t xml:space="preserve">ectures </w:t>
      </w:r>
      <w:r w:rsidR="00D75730">
        <w:rPr>
          <w:rFonts w:ascii="Times New Roman" w:hAnsi="Times New Roman" w:cs="Times New Roman"/>
          <w:b/>
        </w:rPr>
        <w:t>liturgiques</w:t>
      </w:r>
      <w:r w:rsidR="007142D3">
        <w:rPr>
          <w:rFonts w:ascii="Times New Roman" w:hAnsi="Times New Roman" w:cs="Times New Roman"/>
          <w:b/>
        </w:rPr>
        <w:t xml:space="preserve"> en l’a</w:t>
      </w:r>
      <w:r w:rsidRPr="00D94F3D">
        <w:rPr>
          <w:rFonts w:ascii="Times New Roman" w:hAnsi="Times New Roman" w:cs="Times New Roman"/>
          <w:b/>
        </w:rPr>
        <w:t>nnée C</w:t>
      </w:r>
      <w:r w:rsidR="007142D3">
        <w:rPr>
          <w:rFonts w:ascii="Times New Roman" w:hAnsi="Times New Roman" w:cs="Times New Roman"/>
          <w:b/>
        </w:rPr>
        <w:t xml:space="preserve"> (Luc)</w:t>
      </w:r>
    </w:p>
    <w:p w:rsidR="00D94F3D" w:rsidRDefault="00D94F3D" w:rsidP="006401A4">
      <w:pPr>
        <w:spacing w:after="0"/>
        <w:rPr>
          <w:rFonts w:ascii="Times New Roman" w:hAnsi="Times New Roman" w:cs="Times New Roman"/>
        </w:rPr>
      </w:pPr>
      <w:r w:rsidRPr="00FE6EAC">
        <w:rPr>
          <w:rFonts w:ascii="Times New Roman" w:hAnsi="Times New Roman" w:cs="Times New Roman"/>
          <w:b/>
          <w:i/>
        </w:rPr>
        <w:t>L’évangile</w:t>
      </w:r>
      <w:r>
        <w:rPr>
          <w:rFonts w:ascii="Times New Roman" w:hAnsi="Times New Roman" w:cs="Times New Roman"/>
        </w:rPr>
        <w:t xml:space="preserve"> de Luc met en valeur le titre de « roi » pour </w:t>
      </w:r>
      <w:r w:rsidRPr="006C5A74">
        <w:rPr>
          <w:rFonts w:ascii="Times New Roman" w:hAnsi="Times New Roman" w:cs="Times New Roman"/>
          <w:u w:val="single"/>
        </w:rPr>
        <w:t>Jésus au moment de la crucifixion</w:t>
      </w:r>
      <w:r>
        <w:rPr>
          <w:rFonts w:ascii="Times New Roman" w:hAnsi="Times New Roman" w:cs="Times New Roman"/>
        </w:rPr>
        <w:t>. Non seulement, il y a l’écriteau, mais encore les interpellat</w:t>
      </w:r>
      <w:r w:rsidR="00E114E3">
        <w:rPr>
          <w:rFonts w:ascii="Times New Roman" w:hAnsi="Times New Roman" w:cs="Times New Roman"/>
        </w:rPr>
        <w:t>ions « Si tu es le Messie », « Si tu es le roi des</w:t>
      </w:r>
      <w:r w:rsidR="00FE6EAC">
        <w:rPr>
          <w:rFonts w:ascii="Times New Roman" w:hAnsi="Times New Roman" w:cs="Times New Roman"/>
        </w:rPr>
        <w:t xml:space="preserve"> Juifs, sauve-toi toi-même », en contraste aux</w:t>
      </w:r>
      <w:r w:rsidR="00E114E3">
        <w:rPr>
          <w:rFonts w:ascii="Times New Roman" w:hAnsi="Times New Roman" w:cs="Times New Roman"/>
        </w:rPr>
        <w:t>quelles le ‘bon larron’ exprime sa confiance</w:t>
      </w:r>
      <w:r>
        <w:rPr>
          <w:rFonts w:ascii="Times New Roman" w:hAnsi="Times New Roman" w:cs="Times New Roman"/>
        </w:rPr>
        <w:t xml:space="preserve"> </w:t>
      </w:r>
      <w:r w:rsidR="00E114E3">
        <w:rPr>
          <w:rFonts w:ascii="Times New Roman" w:hAnsi="Times New Roman" w:cs="Times New Roman"/>
        </w:rPr>
        <w:t>en Jésus </w:t>
      </w:r>
      <w:r w:rsidR="006C5A74">
        <w:rPr>
          <w:rFonts w:ascii="Times New Roman" w:hAnsi="Times New Roman" w:cs="Times New Roman"/>
        </w:rPr>
        <w:t xml:space="preserve">et sa royauté </w:t>
      </w:r>
      <w:r w:rsidR="00E114E3">
        <w:rPr>
          <w:rFonts w:ascii="Times New Roman" w:hAnsi="Times New Roman" w:cs="Times New Roman"/>
        </w:rPr>
        <w:t>: « Souviens-toi de moi quand tu viendras dans ton royaume »</w:t>
      </w:r>
      <w:r w:rsidR="00FE6EAC">
        <w:rPr>
          <w:rFonts w:ascii="Times New Roman" w:hAnsi="Times New Roman" w:cs="Times New Roman"/>
        </w:rPr>
        <w:t>, Jésus y répondant par sa promesse</w:t>
      </w:r>
      <w:r w:rsidR="00D24F34">
        <w:rPr>
          <w:rFonts w:ascii="Times New Roman" w:hAnsi="Times New Roman" w:cs="Times New Roman"/>
        </w:rPr>
        <w:t xml:space="preserve"> « Aujourd’hui »</w:t>
      </w:r>
      <w:r w:rsidR="00E114E3">
        <w:rPr>
          <w:rFonts w:ascii="Times New Roman" w:hAnsi="Times New Roman" w:cs="Times New Roman"/>
        </w:rPr>
        <w:t xml:space="preserve"> </w:t>
      </w:r>
      <w:r w:rsidR="00E114E3" w:rsidRPr="00FE6EAC">
        <w:rPr>
          <w:rFonts w:ascii="Times New Roman" w:hAnsi="Times New Roman" w:cs="Times New Roman"/>
          <w:b/>
          <w:i/>
        </w:rPr>
        <w:t>(</w:t>
      </w:r>
      <w:proofErr w:type="spellStart"/>
      <w:r w:rsidR="00E114E3" w:rsidRPr="00FE6EAC">
        <w:rPr>
          <w:rFonts w:ascii="Times New Roman" w:hAnsi="Times New Roman" w:cs="Times New Roman"/>
          <w:b/>
          <w:i/>
        </w:rPr>
        <w:t>Lc</w:t>
      </w:r>
      <w:proofErr w:type="spellEnd"/>
      <w:r w:rsidR="00E114E3" w:rsidRPr="00FE6EAC">
        <w:rPr>
          <w:rFonts w:ascii="Times New Roman" w:hAnsi="Times New Roman" w:cs="Times New Roman"/>
          <w:b/>
          <w:i/>
        </w:rPr>
        <w:t xml:space="preserve"> 23,35-43).</w:t>
      </w:r>
    </w:p>
    <w:p w:rsidR="00FE6EAC" w:rsidRPr="00B158F3" w:rsidRDefault="00FE6EAC" w:rsidP="006401A4">
      <w:pPr>
        <w:spacing w:after="0"/>
        <w:rPr>
          <w:rFonts w:ascii="Times New Roman" w:hAnsi="Times New Roman" w:cs="Times New Roman"/>
          <w:b/>
        </w:rPr>
      </w:pPr>
    </w:p>
    <w:p w:rsidR="00E114E3" w:rsidRDefault="00E114E3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perspective de la lettre de Paul aux Colossiens englobe tout l’univers réconcilié, accompli dans le Christ (Col 1,12-20).</w:t>
      </w:r>
    </w:p>
    <w:p w:rsidR="00B158F3" w:rsidRDefault="00E114E3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reconnaissance de Da</w:t>
      </w:r>
      <w:r w:rsidR="00D75730">
        <w:rPr>
          <w:rFonts w:ascii="Times New Roman" w:hAnsi="Times New Roman" w:cs="Times New Roman"/>
        </w:rPr>
        <w:t xml:space="preserve">vid comme pasteur, roi d’Israël, nous </w:t>
      </w:r>
      <w:r>
        <w:rPr>
          <w:rFonts w:ascii="Times New Roman" w:hAnsi="Times New Roman" w:cs="Times New Roman"/>
        </w:rPr>
        <w:t>est proposée comme figurant le Christ, nouveau David (2</w:t>
      </w:r>
      <w:r w:rsidR="00CD0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Sam </w:t>
      </w:r>
      <w:r w:rsidR="00B158F3">
        <w:rPr>
          <w:rFonts w:ascii="Times New Roman" w:hAnsi="Times New Roman" w:cs="Times New Roman"/>
        </w:rPr>
        <w:t>5,1-3).</w:t>
      </w:r>
      <w:r>
        <w:rPr>
          <w:rFonts w:ascii="Times New Roman" w:hAnsi="Times New Roman" w:cs="Times New Roman"/>
        </w:rPr>
        <w:t xml:space="preserve"> </w:t>
      </w:r>
    </w:p>
    <w:p w:rsidR="00E114E3" w:rsidRPr="00D94F3D" w:rsidRDefault="00E114E3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62F57" w:rsidRPr="00B158F3" w:rsidRDefault="00E62F57" w:rsidP="006401A4">
      <w:pPr>
        <w:spacing w:after="0"/>
        <w:rPr>
          <w:rFonts w:ascii="Times New Roman" w:hAnsi="Times New Roman" w:cs="Times New Roman"/>
          <w:b/>
        </w:rPr>
      </w:pPr>
      <w:r w:rsidRPr="00B158F3">
        <w:rPr>
          <w:rFonts w:ascii="Times New Roman" w:hAnsi="Times New Roman" w:cs="Times New Roman"/>
          <w:b/>
        </w:rPr>
        <w:t>Clé 5. Saint Paul</w:t>
      </w:r>
    </w:p>
    <w:p w:rsidR="00B158F3" w:rsidRDefault="00B158F3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</w:t>
      </w:r>
      <w:r w:rsidR="006C5A74">
        <w:rPr>
          <w:rFonts w:ascii="Times New Roman" w:hAnsi="Times New Roman" w:cs="Times New Roman"/>
        </w:rPr>
        <w:t>de sa vision de l’homme nouveau</w:t>
      </w:r>
      <w:r w:rsidR="00FE6EAC">
        <w:rPr>
          <w:rFonts w:ascii="Times New Roman" w:hAnsi="Times New Roman" w:cs="Times New Roman"/>
        </w:rPr>
        <w:t>,</w:t>
      </w:r>
      <w:r w:rsidR="00A36D70">
        <w:rPr>
          <w:rFonts w:ascii="Times New Roman" w:hAnsi="Times New Roman" w:cs="Times New Roman"/>
        </w:rPr>
        <w:t xml:space="preserve"> né par la mort et la résurrection du Christ, Paul présente une perspective englobant toute l’humanité et même tout l’univers </w:t>
      </w:r>
      <w:r w:rsidR="00D24F34">
        <w:rPr>
          <w:rFonts w:ascii="Times New Roman" w:hAnsi="Times New Roman" w:cs="Times New Roman"/>
        </w:rPr>
        <w:t>qui trouve</w:t>
      </w:r>
      <w:r w:rsidR="00A36D70">
        <w:rPr>
          <w:rFonts w:ascii="Times New Roman" w:hAnsi="Times New Roman" w:cs="Times New Roman"/>
        </w:rPr>
        <w:t xml:space="preserve"> son aboutissement, sa perfection, dans le Christ</w:t>
      </w:r>
      <w:r w:rsidR="00FE6EAC">
        <w:rPr>
          <w:rFonts w:ascii="Times New Roman" w:hAnsi="Times New Roman" w:cs="Times New Roman"/>
        </w:rPr>
        <w:t xml:space="preserve"> </w:t>
      </w:r>
      <w:proofErr w:type="spellStart"/>
      <w:r w:rsidR="00FE6EAC" w:rsidRPr="00CD0AEA">
        <w:rPr>
          <w:rFonts w:ascii="Times New Roman" w:hAnsi="Times New Roman" w:cs="Times New Roman"/>
          <w:i/>
        </w:rPr>
        <w:t>Pantocrator</w:t>
      </w:r>
      <w:proofErr w:type="spellEnd"/>
      <w:r w:rsidR="00AF0DEB">
        <w:rPr>
          <w:rFonts w:ascii="Times New Roman" w:hAnsi="Times New Roman" w:cs="Times New Roman"/>
        </w:rPr>
        <w:t xml:space="preserve"> (tout-puissant)</w:t>
      </w:r>
      <w:r w:rsidR="00BB569E">
        <w:rPr>
          <w:rFonts w:ascii="Times New Roman" w:hAnsi="Times New Roman" w:cs="Times New Roman"/>
        </w:rPr>
        <w:t xml:space="preserve"> (Col 1,19-20 ; </w:t>
      </w:r>
      <w:proofErr w:type="spellStart"/>
      <w:r w:rsidR="00BB569E">
        <w:rPr>
          <w:rFonts w:ascii="Times New Roman" w:hAnsi="Times New Roman" w:cs="Times New Roman"/>
        </w:rPr>
        <w:t>Eph</w:t>
      </w:r>
      <w:proofErr w:type="spellEnd"/>
      <w:r w:rsidR="00BB569E">
        <w:rPr>
          <w:rFonts w:ascii="Times New Roman" w:hAnsi="Times New Roman" w:cs="Times New Roman"/>
        </w:rPr>
        <w:t xml:space="preserve"> 1,10)</w:t>
      </w:r>
      <w:r w:rsidR="00A36D70">
        <w:rPr>
          <w:rFonts w:ascii="Times New Roman" w:hAnsi="Times New Roman" w:cs="Times New Roman"/>
        </w:rPr>
        <w:t xml:space="preserve">. Une vue </w:t>
      </w:r>
      <w:r w:rsidR="006C5A74">
        <w:rPr>
          <w:rFonts w:ascii="Times New Roman" w:hAnsi="Times New Roman" w:cs="Times New Roman"/>
        </w:rPr>
        <w:t xml:space="preserve">de l’évolution du monde </w:t>
      </w:r>
      <w:r w:rsidR="00D75730">
        <w:rPr>
          <w:rFonts w:ascii="Times New Roman" w:hAnsi="Times New Roman" w:cs="Times New Roman"/>
        </w:rPr>
        <w:t>que rejoint celle d’un</w:t>
      </w:r>
      <w:r w:rsidR="00A36D70">
        <w:rPr>
          <w:rFonts w:ascii="Times New Roman" w:hAnsi="Times New Roman" w:cs="Times New Roman"/>
        </w:rPr>
        <w:t xml:space="preserve"> Teilhard de Chardin</w:t>
      </w:r>
      <w:r w:rsidR="008523F6">
        <w:rPr>
          <w:rFonts w:ascii="Times New Roman" w:hAnsi="Times New Roman" w:cs="Times New Roman"/>
        </w:rPr>
        <w:t xml:space="preserve"> </w:t>
      </w:r>
      <w:r w:rsidR="00C253D0">
        <w:rPr>
          <w:rFonts w:ascii="Times New Roman" w:hAnsi="Times New Roman" w:cs="Times New Roman"/>
        </w:rPr>
        <w:t>au 20</w:t>
      </w:r>
      <w:r w:rsidR="00C253D0" w:rsidRPr="00C253D0">
        <w:rPr>
          <w:rFonts w:ascii="Times New Roman" w:hAnsi="Times New Roman" w:cs="Times New Roman"/>
          <w:vertAlign w:val="superscript"/>
        </w:rPr>
        <w:t>e</w:t>
      </w:r>
      <w:r w:rsidR="00C253D0">
        <w:rPr>
          <w:rFonts w:ascii="Times New Roman" w:hAnsi="Times New Roman" w:cs="Times New Roman"/>
        </w:rPr>
        <w:t xml:space="preserve"> siècle </w:t>
      </w:r>
      <w:r w:rsidR="008523F6">
        <w:rPr>
          <w:rFonts w:ascii="Times New Roman" w:hAnsi="Times New Roman" w:cs="Times New Roman"/>
        </w:rPr>
        <w:t xml:space="preserve">(dans </w:t>
      </w:r>
      <w:r w:rsidR="008523F6" w:rsidRPr="008523F6">
        <w:rPr>
          <w:rFonts w:ascii="Times New Roman" w:hAnsi="Times New Roman" w:cs="Times New Roman"/>
          <w:i/>
        </w:rPr>
        <w:t>Le Milieu divin</w:t>
      </w:r>
      <w:r w:rsidR="008523F6">
        <w:rPr>
          <w:rFonts w:ascii="Times New Roman" w:hAnsi="Times New Roman" w:cs="Times New Roman"/>
        </w:rPr>
        <w:t>, par exemple)</w:t>
      </w:r>
      <w:r w:rsidR="00A36D70">
        <w:rPr>
          <w:rFonts w:ascii="Times New Roman" w:hAnsi="Times New Roman" w:cs="Times New Roman"/>
        </w:rPr>
        <w:t xml:space="preserve">. </w:t>
      </w:r>
    </w:p>
    <w:p w:rsidR="008523F6" w:rsidRDefault="008523F6" w:rsidP="006401A4">
      <w:pPr>
        <w:spacing w:after="0"/>
        <w:rPr>
          <w:rFonts w:ascii="Times New Roman" w:hAnsi="Times New Roman" w:cs="Times New Roman"/>
        </w:rPr>
      </w:pPr>
    </w:p>
    <w:p w:rsidR="00E62F57" w:rsidRDefault="003A79A9" w:rsidP="006401A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Clé 6. Le</w:t>
      </w:r>
      <w:r w:rsidR="00662EA4" w:rsidRPr="008523F6">
        <w:rPr>
          <w:rFonts w:ascii="Times New Roman" w:hAnsi="Times New Roman" w:cs="Times New Roman"/>
          <w:b/>
        </w:rPr>
        <w:t xml:space="preserve"> Royaume</w:t>
      </w:r>
      <w:r w:rsidR="00984325">
        <w:rPr>
          <w:rFonts w:ascii="Times New Roman" w:hAnsi="Times New Roman" w:cs="Times New Roman"/>
          <w:b/>
        </w:rPr>
        <w:t xml:space="preserve"> dans les évangiles</w:t>
      </w:r>
    </w:p>
    <w:p w:rsidR="006C5A74" w:rsidRDefault="008523F6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série de paraboles</w:t>
      </w:r>
      <w:r w:rsidR="006C5A74">
        <w:rPr>
          <w:rFonts w:ascii="Times New Roman" w:hAnsi="Times New Roman" w:cs="Times New Roman"/>
        </w:rPr>
        <w:t xml:space="preserve"> des évangiles de Mt, Mc et </w:t>
      </w:r>
      <w:proofErr w:type="spellStart"/>
      <w:r w:rsidR="006C5A74"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</w:t>
      </w:r>
      <w:r w:rsidR="006C5A74">
        <w:rPr>
          <w:rFonts w:ascii="Times New Roman" w:hAnsi="Times New Roman" w:cs="Times New Roman"/>
        </w:rPr>
        <w:t>présentent le Royaume de Dieu ou des Cieux sous deux aspects, notamment :</w:t>
      </w:r>
    </w:p>
    <w:p w:rsidR="006C5A74" w:rsidRDefault="00402568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5A74">
        <w:rPr>
          <w:rFonts w:ascii="Times New Roman" w:hAnsi="Times New Roman" w:cs="Times New Roman"/>
        </w:rPr>
        <w:t xml:space="preserve">quelque chose de tout petit </w:t>
      </w:r>
      <w:r w:rsidR="00D75730">
        <w:rPr>
          <w:rFonts w:ascii="Times New Roman" w:hAnsi="Times New Roman" w:cs="Times New Roman"/>
        </w:rPr>
        <w:t xml:space="preserve">et source de vie </w:t>
      </w:r>
      <w:r w:rsidR="006C5A74">
        <w:rPr>
          <w:rFonts w:ascii="Times New Roman" w:hAnsi="Times New Roman" w:cs="Times New Roman"/>
        </w:rPr>
        <w:t xml:space="preserve">(une graine, un peu de levain…) </w:t>
      </w:r>
    </w:p>
    <w:p w:rsidR="006C5A74" w:rsidRDefault="00402568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5A74">
        <w:rPr>
          <w:rFonts w:ascii="Times New Roman" w:hAnsi="Times New Roman" w:cs="Times New Roman"/>
        </w:rPr>
        <w:t>demandant une réponse immédiate (les vierges sages et folles, les invités aux noces, les deux fils…)</w:t>
      </w:r>
    </w:p>
    <w:p w:rsidR="00A42E17" w:rsidRDefault="00A42E17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de ces paraboles n’oriente vers la royauté de Jésus</w:t>
      </w:r>
      <w:r w:rsidR="00D75730">
        <w:rPr>
          <w:rFonts w:ascii="Times New Roman" w:hAnsi="Times New Roman" w:cs="Times New Roman"/>
        </w:rPr>
        <w:t xml:space="preserve"> lui-même</w:t>
      </w:r>
      <w:r>
        <w:rPr>
          <w:rFonts w:ascii="Times New Roman" w:hAnsi="Times New Roman" w:cs="Times New Roman"/>
        </w:rPr>
        <w:t> : u</w:t>
      </w:r>
      <w:r w:rsidR="0048000A">
        <w:rPr>
          <w:rFonts w:ascii="Times New Roman" w:hAnsi="Times New Roman" w:cs="Times New Roman"/>
        </w:rPr>
        <w:t xml:space="preserve">ne </w:t>
      </w:r>
      <w:r w:rsidR="006C5A74">
        <w:rPr>
          <w:rFonts w:ascii="Times New Roman" w:hAnsi="Times New Roman" w:cs="Times New Roman"/>
        </w:rPr>
        <w:t>évoque le Fils</w:t>
      </w:r>
      <w:r>
        <w:rPr>
          <w:rFonts w:ascii="Times New Roman" w:hAnsi="Times New Roman" w:cs="Times New Roman"/>
        </w:rPr>
        <w:t>, l’héritier,</w:t>
      </w:r>
      <w:r w:rsidR="006C5A74">
        <w:rPr>
          <w:rFonts w:ascii="Times New Roman" w:hAnsi="Times New Roman" w:cs="Times New Roman"/>
        </w:rPr>
        <w:t xml:space="preserve"> que les ouvriers de la vigne vont tuer</w:t>
      </w:r>
      <w:r w:rsidR="0048000A">
        <w:rPr>
          <w:rFonts w:ascii="Times New Roman" w:hAnsi="Times New Roman" w:cs="Times New Roman"/>
        </w:rPr>
        <w:t> ; une autre les noces du fils d’un roi.</w:t>
      </w:r>
    </w:p>
    <w:p w:rsidR="001C684D" w:rsidRDefault="00CD0AEA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Bien sûr, on </w:t>
      </w:r>
      <w:r w:rsidR="00A42E17">
        <w:rPr>
          <w:rFonts w:ascii="Times New Roman" w:hAnsi="Times New Roman" w:cs="Times New Roman"/>
        </w:rPr>
        <w:t xml:space="preserve">a </w:t>
      </w:r>
      <w:r w:rsidR="00A929BF">
        <w:rPr>
          <w:rFonts w:ascii="Times New Roman" w:hAnsi="Times New Roman" w:cs="Times New Roman"/>
        </w:rPr>
        <w:t xml:space="preserve">souvent </w:t>
      </w:r>
      <w:r w:rsidR="00984325">
        <w:rPr>
          <w:rFonts w:ascii="Times New Roman" w:hAnsi="Times New Roman" w:cs="Times New Roman"/>
        </w:rPr>
        <w:t xml:space="preserve">invoqué </w:t>
      </w:r>
      <w:r>
        <w:rPr>
          <w:rFonts w:ascii="Times New Roman" w:hAnsi="Times New Roman" w:cs="Times New Roman"/>
        </w:rPr>
        <w:t xml:space="preserve">Jésus </w:t>
      </w:r>
      <w:r w:rsidR="001C684D">
        <w:rPr>
          <w:rFonts w:ascii="Times New Roman" w:hAnsi="Times New Roman" w:cs="Times New Roman"/>
        </w:rPr>
        <w:t>comme « fils de Davi</w:t>
      </w:r>
      <w:r w:rsidR="00984325">
        <w:rPr>
          <w:rFonts w:ascii="Times New Roman" w:hAnsi="Times New Roman" w:cs="Times New Roman"/>
        </w:rPr>
        <w:t>d »</w:t>
      </w:r>
      <w:r w:rsidR="001C684D">
        <w:rPr>
          <w:rFonts w:ascii="Times New Roman" w:hAnsi="Times New Roman" w:cs="Times New Roman"/>
        </w:rPr>
        <w:t>,</w:t>
      </w:r>
      <w:r w:rsidR="00A929BF" w:rsidRPr="00A929BF">
        <w:rPr>
          <w:rFonts w:ascii="Times New Roman" w:hAnsi="Times New Roman" w:cs="Times New Roman"/>
        </w:rPr>
        <w:t xml:space="preserve"> </w:t>
      </w:r>
      <w:r w:rsidR="00A929BF">
        <w:rPr>
          <w:rFonts w:ascii="Times New Roman" w:hAnsi="Times New Roman" w:cs="Times New Roman"/>
        </w:rPr>
        <w:t>ou même acclamé</w:t>
      </w:r>
      <w:r w:rsidR="00984325">
        <w:rPr>
          <w:rFonts w:ascii="Times New Roman" w:hAnsi="Times New Roman" w:cs="Times New Roman"/>
        </w:rPr>
        <w:t xml:space="preserve"> à l’entrée à Jérusalem, le jour des Rameaux (Mt 21,5 ; Mc 11,10 ; </w:t>
      </w:r>
      <w:proofErr w:type="spellStart"/>
      <w:r w:rsidR="00984325">
        <w:rPr>
          <w:rFonts w:ascii="Times New Roman" w:hAnsi="Times New Roman" w:cs="Times New Roman"/>
        </w:rPr>
        <w:t>Lc</w:t>
      </w:r>
      <w:proofErr w:type="spellEnd"/>
      <w:r w:rsidR="00984325">
        <w:rPr>
          <w:rFonts w:ascii="Times New Roman" w:hAnsi="Times New Roman" w:cs="Times New Roman"/>
        </w:rPr>
        <w:t xml:space="preserve"> 19,38 ; </w:t>
      </w:r>
      <w:proofErr w:type="spellStart"/>
      <w:r w:rsidR="00984325">
        <w:rPr>
          <w:rFonts w:ascii="Times New Roman" w:hAnsi="Times New Roman" w:cs="Times New Roman"/>
        </w:rPr>
        <w:t>Jn</w:t>
      </w:r>
      <w:proofErr w:type="spellEnd"/>
      <w:r w:rsidR="00984325">
        <w:rPr>
          <w:rFonts w:ascii="Times New Roman" w:hAnsi="Times New Roman" w:cs="Times New Roman"/>
        </w:rPr>
        <w:t xml:space="preserve"> 12,13), </w:t>
      </w:r>
      <w:r w:rsidR="001C684D">
        <w:rPr>
          <w:rFonts w:ascii="Times New Roman" w:hAnsi="Times New Roman" w:cs="Times New Roman"/>
        </w:rPr>
        <w:t xml:space="preserve"> mais l’on sait que Jésus s’en méfiait</w:t>
      </w:r>
      <w:r w:rsidR="00D75730">
        <w:rPr>
          <w:rFonts w:ascii="Times New Roman" w:hAnsi="Times New Roman" w:cs="Times New Roman"/>
        </w:rPr>
        <w:t xml:space="preserve"> (</w:t>
      </w:r>
      <w:proofErr w:type="spellStart"/>
      <w:r w:rsidR="00D75730">
        <w:rPr>
          <w:rFonts w:ascii="Times New Roman" w:hAnsi="Times New Roman" w:cs="Times New Roman"/>
        </w:rPr>
        <w:t>Jn</w:t>
      </w:r>
      <w:proofErr w:type="spellEnd"/>
      <w:r w:rsidR="00D75730">
        <w:rPr>
          <w:rFonts w:ascii="Times New Roman" w:hAnsi="Times New Roman" w:cs="Times New Roman"/>
        </w:rPr>
        <w:t xml:space="preserve"> 6,15)</w:t>
      </w:r>
      <w:r w:rsidR="00AC6BBF">
        <w:rPr>
          <w:rFonts w:ascii="Times New Roman" w:hAnsi="Times New Roman" w:cs="Times New Roman"/>
        </w:rPr>
        <w:t> : son chemin est celui du Serviteur souffrant, élevé par Dieu (Is 52,13 ; 53,12).</w:t>
      </w:r>
    </w:p>
    <w:p w:rsidR="008523F6" w:rsidRPr="008523F6" w:rsidRDefault="006C5A74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62F57" w:rsidRDefault="00E62F57" w:rsidP="006401A4">
      <w:pPr>
        <w:spacing w:after="0"/>
        <w:rPr>
          <w:rFonts w:ascii="Times New Roman" w:hAnsi="Times New Roman" w:cs="Times New Roman"/>
          <w:b/>
        </w:rPr>
      </w:pPr>
      <w:r w:rsidRPr="001C684D">
        <w:rPr>
          <w:rFonts w:ascii="Times New Roman" w:hAnsi="Times New Roman" w:cs="Times New Roman"/>
          <w:b/>
        </w:rPr>
        <w:t>Clé 7.</w:t>
      </w:r>
      <w:r w:rsidR="00662EA4" w:rsidRPr="001C684D">
        <w:rPr>
          <w:rFonts w:ascii="Times New Roman" w:hAnsi="Times New Roman" w:cs="Times New Roman"/>
          <w:b/>
        </w:rPr>
        <w:t xml:space="preserve"> Parmi nous</w:t>
      </w:r>
    </w:p>
    <w:p w:rsidR="00A42E17" w:rsidRDefault="001C684D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Jésus affirme que le Royaume </w:t>
      </w:r>
      <w:r w:rsidR="00984325">
        <w:rPr>
          <w:rFonts w:ascii="Times New Roman" w:hAnsi="Times New Roman" w:cs="Times New Roman"/>
        </w:rPr>
        <w:t xml:space="preserve">de Dieu </w:t>
      </w:r>
      <w:r>
        <w:rPr>
          <w:rFonts w:ascii="Times New Roman" w:hAnsi="Times New Roman" w:cs="Times New Roman"/>
        </w:rPr>
        <w:t>est proche, qu’il s’est approché</w:t>
      </w:r>
      <w:r w:rsidR="00984325">
        <w:rPr>
          <w:rFonts w:ascii="Times New Roman" w:hAnsi="Times New Roman" w:cs="Times New Roman"/>
        </w:rPr>
        <w:t>, qu’il est parmi nous</w:t>
      </w:r>
      <w:r>
        <w:rPr>
          <w:rFonts w:ascii="Times New Roman" w:hAnsi="Times New Roman" w:cs="Times New Roman"/>
        </w:rPr>
        <w:t xml:space="preserve">. </w:t>
      </w:r>
    </w:p>
    <w:p w:rsidR="001C684D" w:rsidRDefault="00A42E17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proximité c</w:t>
      </w:r>
      <w:r w:rsidR="00A929BF">
        <w:rPr>
          <w:rFonts w:ascii="Times New Roman" w:hAnsi="Times New Roman" w:cs="Times New Roman"/>
        </w:rPr>
        <w:t>omporte deux aspects. On peu</w:t>
      </w:r>
      <w:r>
        <w:rPr>
          <w:rFonts w:ascii="Times New Roman" w:hAnsi="Times New Roman" w:cs="Times New Roman"/>
        </w:rPr>
        <w:t xml:space="preserve">t comprendre soit </w:t>
      </w:r>
      <w:r w:rsidR="00D75730">
        <w:rPr>
          <w:rFonts w:ascii="Times New Roman" w:hAnsi="Times New Roman" w:cs="Times New Roman"/>
        </w:rPr>
        <w:t xml:space="preserve">chronologiquement </w:t>
      </w:r>
      <w:r w:rsidR="001C684D">
        <w:rPr>
          <w:rFonts w:ascii="Times New Roman" w:hAnsi="Times New Roman" w:cs="Times New Roman"/>
        </w:rPr>
        <w:t xml:space="preserve">qu’il sera bientôt là, soit </w:t>
      </w:r>
      <w:r w:rsidR="00D75730">
        <w:rPr>
          <w:rFonts w:ascii="Times New Roman" w:hAnsi="Times New Roman" w:cs="Times New Roman"/>
        </w:rPr>
        <w:t xml:space="preserve">actuellement </w:t>
      </w:r>
      <w:r w:rsidR="001C684D">
        <w:rPr>
          <w:rFonts w:ascii="Times New Roman" w:hAnsi="Times New Roman" w:cs="Times New Roman"/>
        </w:rPr>
        <w:t>qu’il</w:t>
      </w:r>
      <w:r w:rsidR="00A929BF">
        <w:rPr>
          <w:rFonts w:ascii="Times New Roman" w:hAnsi="Times New Roman" w:cs="Times New Roman"/>
        </w:rPr>
        <w:t xml:space="preserve"> est à portée de la main : s</w:t>
      </w:r>
      <w:r w:rsidR="001C684D">
        <w:rPr>
          <w:rFonts w:ascii="Times New Roman" w:hAnsi="Times New Roman" w:cs="Times New Roman"/>
        </w:rPr>
        <w:t>’il est tout petit, un simple geste</w:t>
      </w:r>
      <w:r w:rsidR="0083553A">
        <w:rPr>
          <w:rFonts w:ascii="Times New Roman" w:hAnsi="Times New Roman" w:cs="Times New Roman"/>
        </w:rPr>
        <w:t>,</w:t>
      </w:r>
      <w:r w:rsidR="00967E2D">
        <w:rPr>
          <w:rFonts w:ascii="Times New Roman" w:hAnsi="Times New Roman" w:cs="Times New Roman"/>
        </w:rPr>
        <w:t xml:space="preserve"> une ouverture,</w:t>
      </w:r>
      <w:r w:rsidR="0083553A">
        <w:rPr>
          <w:rFonts w:ascii="Times New Roman" w:hAnsi="Times New Roman" w:cs="Times New Roman"/>
        </w:rPr>
        <w:t xml:space="preserve"> un partage,</w:t>
      </w:r>
      <w:r w:rsidR="001C684D">
        <w:rPr>
          <w:rFonts w:ascii="Times New Roman" w:hAnsi="Times New Roman" w:cs="Times New Roman"/>
        </w:rPr>
        <w:t xml:space="preserve"> permet de vivre </w:t>
      </w:r>
      <w:r w:rsidR="00A929BF">
        <w:rPr>
          <w:rFonts w:ascii="Times New Roman" w:hAnsi="Times New Roman" w:cs="Times New Roman"/>
        </w:rPr>
        <w:t xml:space="preserve">déjà </w:t>
      </w:r>
      <w:r w:rsidR="001C684D">
        <w:rPr>
          <w:rFonts w:ascii="Times New Roman" w:hAnsi="Times New Roman" w:cs="Times New Roman"/>
        </w:rPr>
        <w:t>quelque chose du Royaume de Dieu.</w:t>
      </w:r>
    </w:p>
    <w:p w:rsidR="00967E2D" w:rsidRDefault="00967E2D" w:rsidP="006401A4">
      <w:pPr>
        <w:spacing w:after="0"/>
        <w:rPr>
          <w:rFonts w:ascii="Times New Roman" w:hAnsi="Times New Roman" w:cs="Times New Roman"/>
        </w:rPr>
      </w:pPr>
    </w:p>
    <w:p w:rsidR="001C684D" w:rsidRDefault="0083553A" w:rsidP="00640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voir alors le Christ Roi ? </w:t>
      </w:r>
      <w:r w:rsidR="00A42E17">
        <w:rPr>
          <w:rFonts w:ascii="Times New Roman" w:hAnsi="Times New Roman" w:cs="Times New Roman"/>
        </w:rPr>
        <w:t>Le jugement en</w:t>
      </w:r>
      <w:r>
        <w:rPr>
          <w:rFonts w:ascii="Times New Roman" w:hAnsi="Times New Roman" w:cs="Times New Roman"/>
        </w:rPr>
        <w:t xml:space="preserve"> Mt 25 nous dévoile la</w:t>
      </w:r>
      <w:r w:rsidR="001C684D">
        <w:rPr>
          <w:rFonts w:ascii="Times New Roman" w:hAnsi="Times New Roman" w:cs="Times New Roman"/>
        </w:rPr>
        <w:t xml:space="preserve"> </w:t>
      </w:r>
      <w:r w:rsidR="00B06608">
        <w:rPr>
          <w:rFonts w:ascii="Times New Roman" w:hAnsi="Times New Roman" w:cs="Times New Roman"/>
        </w:rPr>
        <w:t>dimension profonde de la vie, de la relation : le Seigneur, le Roi y est présent. C’est là qu’est son</w:t>
      </w:r>
      <w:r>
        <w:rPr>
          <w:rFonts w:ascii="Times New Roman" w:hAnsi="Times New Roman" w:cs="Times New Roman"/>
        </w:rPr>
        <w:t xml:space="preserve"> Royaume</w:t>
      </w:r>
      <w:r w:rsidR="00631D70">
        <w:rPr>
          <w:rFonts w:ascii="Times New Roman" w:hAnsi="Times New Roman" w:cs="Times New Roman"/>
        </w:rPr>
        <w:t>. Il</w:t>
      </w:r>
      <w:r w:rsidR="001C684D">
        <w:rPr>
          <w:rFonts w:ascii="Times New Roman" w:hAnsi="Times New Roman" w:cs="Times New Roman"/>
        </w:rPr>
        <w:t xml:space="preserve"> dépend de notre choix </w:t>
      </w:r>
      <w:r w:rsidR="00631D70">
        <w:rPr>
          <w:rFonts w:ascii="Times New Roman" w:hAnsi="Times New Roman" w:cs="Times New Roman"/>
        </w:rPr>
        <w:t>que nous vivions de cette vérité révélée</w:t>
      </w:r>
      <w:r w:rsidR="00A42E17">
        <w:rPr>
          <w:rFonts w:ascii="Times New Roman" w:hAnsi="Times New Roman" w:cs="Times New Roman"/>
        </w:rPr>
        <w:t xml:space="preserve"> </w:t>
      </w:r>
      <w:r w:rsidR="001C684D">
        <w:rPr>
          <w:rFonts w:ascii="Times New Roman" w:hAnsi="Times New Roman" w:cs="Times New Roman"/>
        </w:rPr>
        <w:t xml:space="preserve">(comme Jésus le dit à Pilate en </w:t>
      </w:r>
      <w:proofErr w:type="spellStart"/>
      <w:r w:rsidR="001C684D">
        <w:rPr>
          <w:rFonts w:ascii="Times New Roman" w:hAnsi="Times New Roman" w:cs="Times New Roman"/>
        </w:rPr>
        <w:t>Jn</w:t>
      </w:r>
      <w:proofErr w:type="spellEnd"/>
      <w:r w:rsidR="001C684D">
        <w:rPr>
          <w:rFonts w:ascii="Times New Roman" w:hAnsi="Times New Roman" w:cs="Times New Roman"/>
        </w:rPr>
        <w:t xml:space="preserve"> 18), de notre confiance en Jésus (comme</w:t>
      </w:r>
      <w:r w:rsidR="00A42E17">
        <w:rPr>
          <w:rFonts w:ascii="Times New Roman" w:hAnsi="Times New Roman" w:cs="Times New Roman"/>
        </w:rPr>
        <w:t xml:space="preserve"> l’exprime</w:t>
      </w:r>
      <w:r w:rsidR="001C684D">
        <w:rPr>
          <w:rFonts w:ascii="Times New Roman" w:hAnsi="Times New Roman" w:cs="Times New Roman"/>
        </w:rPr>
        <w:t xml:space="preserve"> le bon larron en </w:t>
      </w:r>
      <w:proofErr w:type="spellStart"/>
      <w:r w:rsidR="001C684D">
        <w:rPr>
          <w:rFonts w:ascii="Times New Roman" w:hAnsi="Times New Roman" w:cs="Times New Roman"/>
        </w:rPr>
        <w:t>Lc</w:t>
      </w:r>
      <w:proofErr w:type="spellEnd"/>
      <w:r w:rsidR="001C684D">
        <w:rPr>
          <w:rFonts w:ascii="Times New Roman" w:hAnsi="Times New Roman" w:cs="Times New Roman"/>
        </w:rPr>
        <w:t xml:space="preserve"> 23).</w:t>
      </w:r>
      <w:r w:rsidR="00A929BF">
        <w:rPr>
          <w:rFonts w:ascii="Times New Roman" w:hAnsi="Times New Roman" w:cs="Times New Roman"/>
        </w:rPr>
        <w:t xml:space="preserve"> A nous à l’accueillir</w:t>
      </w:r>
      <w:r>
        <w:rPr>
          <w:rFonts w:ascii="Times New Roman" w:hAnsi="Times New Roman" w:cs="Times New Roman"/>
        </w:rPr>
        <w:t>, non plus à Jérusalem</w:t>
      </w:r>
      <w:r w:rsidR="001023A2">
        <w:rPr>
          <w:rFonts w:ascii="Times New Roman" w:hAnsi="Times New Roman" w:cs="Times New Roman"/>
        </w:rPr>
        <w:t xml:space="preserve"> (comme le jour des</w:t>
      </w:r>
      <w:r w:rsidR="00E3295A">
        <w:rPr>
          <w:rFonts w:ascii="Times New Roman" w:hAnsi="Times New Roman" w:cs="Times New Roman"/>
        </w:rPr>
        <w:t xml:space="preserve"> Rameaux)</w:t>
      </w:r>
      <w:r>
        <w:rPr>
          <w:rFonts w:ascii="Times New Roman" w:hAnsi="Times New Roman" w:cs="Times New Roman"/>
        </w:rPr>
        <w:t>, mais dans nos vies</w:t>
      </w:r>
      <w:r w:rsidR="00A929BF">
        <w:rPr>
          <w:rFonts w:ascii="Times New Roman" w:hAnsi="Times New Roman" w:cs="Times New Roman"/>
        </w:rPr>
        <w:t>.</w:t>
      </w:r>
    </w:p>
    <w:p w:rsidR="00C253D0" w:rsidRDefault="00C253D0" w:rsidP="006401A4">
      <w:pPr>
        <w:spacing w:after="0"/>
        <w:rPr>
          <w:rFonts w:ascii="Times New Roman" w:hAnsi="Times New Roman" w:cs="Times New Roman"/>
        </w:rPr>
      </w:pPr>
    </w:p>
    <w:p w:rsidR="00C253D0" w:rsidRDefault="00C253D0" w:rsidP="00C253D0">
      <w:pPr>
        <w:spacing w:after="0"/>
        <w:jc w:val="right"/>
        <w:rPr>
          <w:rFonts w:ascii="Times New Roman" w:hAnsi="Times New Roman" w:cs="Times New Roman"/>
          <w:i/>
        </w:rPr>
      </w:pPr>
      <w:r w:rsidRPr="00C253D0">
        <w:rPr>
          <w:rFonts w:ascii="Times New Roman" w:hAnsi="Times New Roman" w:cs="Times New Roman"/>
          <w:i/>
        </w:rPr>
        <w:t>Christian</w:t>
      </w:r>
      <w:r w:rsidR="00AF0DEB">
        <w:rPr>
          <w:rFonts w:ascii="Times New Roman" w:hAnsi="Times New Roman" w:cs="Times New Roman"/>
          <w:i/>
        </w:rPr>
        <w:t>, l</w:t>
      </w:r>
      <w:r w:rsidR="00402568">
        <w:rPr>
          <w:rFonts w:ascii="Times New Roman" w:hAnsi="Times New Roman" w:cs="Times New Roman"/>
          <w:i/>
        </w:rPr>
        <w:t>e 31</w:t>
      </w:r>
      <w:r w:rsidR="001023A2">
        <w:rPr>
          <w:rFonts w:ascii="Times New Roman" w:hAnsi="Times New Roman" w:cs="Times New Roman"/>
          <w:i/>
        </w:rPr>
        <w:t>/10/2017</w:t>
      </w:r>
    </w:p>
    <w:p w:rsidR="00E62F57" w:rsidRPr="006401A4" w:rsidRDefault="00E62F57" w:rsidP="006401A4">
      <w:pPr>
        <w:spacing w:after="0"/>
        <w:rPr>
          <w:rFonts w:ascii="Times New Roman" w:hAnsi="Times New Roman" w:cs="Times New Roman"/>
        </w:rPr>
      </w:pPr>
    </w:p>
    <w:sectPr w:rsidR="00E62F57" w:rsidRPr="006401A4" w:rsidSect="00B158F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A4"/>
    <w:rsid w:val="00023BE5"/>
    <w:rsid w:val="001023A2"/>
    <w:rsid w:val="00151746"/>
    <w:rsid w:val="001529D1"/>
    <w:rsid w:val="001C684D"/>
    <w:rsid w:val="003A79A9"/>
    <w:rsid w:val="00402568"/>
    <w:rsid w:val="0048000A"/>
    <w:rsid w:val="0050336E"/>
    <w:rsid w:val="00631D70"/>
    <w:rsid w:val="006401A4"/>
    <w:rsid w:val="00654DFA"/>
    <w:rsid w:val="00662EA4"/>
    <w:rsid w:val="006C5A74"/>
    <w:rsid w:val="007142D3"/>
    <w:rsid w:val="00727D1E"/>
    <w:rsid w:val="00763640"/>
    <w:rsid w:val="007A3B76"/>
    <w:rsid w:val="007E14A2"/>
    <w:rsid w:val="0083553A"/>
    <w:rsid w:val="008523F6"/>
    <w:rsid w:val="008B4CF9"/>
    <w:rsid w:val="00926C5B"/>
    <w:rsid w:val="00967E2D"/>
    <w:rsid w:val="00973669"/>
    <w:rsid w:val="00984325"/>
    <w:rsid w:val="00A36D70"/>
    <w:rsid w:val="00A42E17"/>
    <w:rsid w:val="00A87FF0"/>
    <w:rsid w:val="00A929BF"/>
    <w:rsid w:val="00AC6BBF"/>
    <w:rsid w:val="00AF0DEB"/>
    <w:rsid w:val="00B06608"/>
    <w:rsid w:val="00B158F3"/>
    <w:rsid w:val="00BB569E"/>
    <w:rsid w:val="00BF2E05"/>
    <w:rsid w:val="00C253D0"/>
    <w:rsid w:val="00C65D76"/>
    <w:rsid w:val="00CD0AEA"/>
    <w:rsid w:val="00D24F34"/>
    <w:rsid w:val="00D75730"/>
    <w:rsid w:val="00D94F3D"/>
    <w:rsid w:val="00E114E3"/>
    <w:rsid w:val="00E3295A"/>
    <w:rsid w:val="00E62F57"/>
    <w:rsid w:val="00E71741"/>
    <w:rsid w:val="00F3719C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36</cp:revision>
  <dcterms:created xsi:type="dcterms:W3CDTF">2013-10-10T12:49:00Z</dcterms:created>
  <dcterms:modified xsi:type="dcterms:W3CDTF">2018-11-11T16:05:00Z</dcterms:modified>
</cp:coreProperties>
</file>