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D7427C" w:rsidP="00D7427C">
      <w:pPr>
        <w:spacing w:after="0"/>
        <w:rPr>
          <w:rFonts w:ascii="Times New Roman" w:hAnsi="Times New Roman"/>
        </w:rPr>
      </w:pPr>
      <w:proofErr w:type="spellStart"/>
      <w:r w:rsidRPr="00D7427C">
        <w:rPr>
          <w:rFonts w:ascii="Times New Roman" w:hAnsi="Times New Roman"/>
        </w:rPr>
        <w:t>Ac</w:t>
      </w:r>
      <w:proofErr w:type="spellEnd"/>
      <w:r w:rsidRPr="00D7427C">
        <w:rPr>
          <w:rFonts w:ascii="Times New Roman" w:hAnsi="Times New Roman"/>
        </w:rPr>
        <w:t xml:space="preserve"> 2,1-12</w:t>
      </w:r>
    </w:p>
    <w:p w:rsidR="00D7427C" w:rsidRDefault="00D7427C" w:rsidP="00D7427C">
      <w:pPr>
        <w:spacing w:after="0"/>
        <w:rPr>
          <w:rFonts w:ascii="Times New Roman" w:hAnsi="Times New Roman"/>
        </w:rPr>
      </w:pPr>
    </w:p>
    <w:p w:rsidR="00D7427C" w:rsidRPr="00232133" w:rsidRDefault="00D7427C" w:rsidP="00D7427C">
      <w:pPr>
        <w:spacing w:after="0"/>
        <w:rPr>
          <w:rFonts w:ascii="Times New Roman" w:hAnsi="Times New Roman"/>
          <w:b/>
        </w:rPr>
      </w:pPr>
      <w:r w:rsidRPr="00232133">
        <w:rPr>
          <w:rFonts w:ascii="Times New Roman" w:hAnsi="Times New Roman"/>
          <w:b/>
        </w:rPr>
        <w:t>Pentecôte</w:t>
      </w:r>
    </w:p>
    <w:p w:rsidR="00267368" w:rsidRDefault="00267368" w:rsidP="00D7427C">
      <w:pPr>
        <w:spacing w:after="0"/>
        <w:rPr>
          <w:rFonts w:ascii="Times New Roman" w:hAnsi="Times New Roman"/>
        </w:rPr>
      </w:pPr>
    </w:p>
    <w:p w:rsidR="00D7427C" w:rsidRDefault="00B6432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qui annonce la fête juive de Pentecôte voit son radical </w:t>
      </w:r>
      <w:r w:rsidR="00446573">
        <w:rPr>
          <w:rFonts w:ascii="Times New Roman" w:hAnsi="Times New Roman"/>
        </w:rPr>
        <w:t xml:space="preserve">(au sens de ‘remplir’, ‘compléter’) </w:t>
      </w:r>
      <w:r>
        <w:rPr>
          <w:rFonts w:ascii="Times New Roman" w:hAnsi="Times New Roman"/>
        </w:rPr>
        <w:t>repris deux fois dans les quatre premiers versets du chapitre :</w:t>
      </w:r>
      <w:r w:rsidR="00D7427C">
        <w:rPr>
          <w:rFonts w:ascii="Times New Roman" w:hAnsi="Times New Roman"/>
        </w:rPr>
        <w:t xml:space="preserve"> « Quand s’accomplit le jour de Pentecôte » </w:t>
      </w:r>
      <w:r w:rsidR="0028353E">
        <w:rPr>
          <w:rFonts w:ascii="Times New Roman" w:hAnsi="Times New Roman"/>
        </w:rPr>
        <w:t xml:space="preserve">(1, </w:t>
      </w:r>
      <w:proofErr w:type="spellStart"/>
      <w:r w:rsidR="00D7427C">
        <w:rPr>
          <w:rFonts w:ascii="Times New Roman" w:hAnsi="Times New Roman"/>
          <w:i/>
        </w:rPr>
        <w:t>sym-plèroô</w:t>
      </w:r>
      <w:proofErr w:type="spellEnd"/>
      <w:r w:rsidR="00D7427C" w:rsidRPr="00D7427C">
        <w:rPr>
          <w:rFonts w:ascii="Times New Roman" w:hAnsi="Times New Roman"/>
        </w:rPr>
        <w:t>)</w:t>
      </w:r>
      <w:r w:rsidR="009B6730">
        <w:rPr>
          <w:rFonts w:ascii="Times New Roman" w:hAnsi="Times New Roman"/>
        </w:rPr>
        <w:t>,</w:t>
      </w:r>
      <w:r w:rsidR="00D7427C">
        <w:rPr>
          <w:rFonts w:ascii="Times New Roman" w:hAnsi="Times New Roman"/>
        </w:rPr>
        <w:t> « le bruit remplit la maison »</w:t>
      </w:r>
      <w:r w:rsidR="0028353E">
        <w:rPr>
          <w:rFonts w:ascii="Times New Roman" w:hAnsi="Times New Roman"/>
        </w:rPr>
        <w:t xml:space="preserve"> (2, </w:t>
      </w:r>
      <w:proofErr w:type="spellStart"/>
      <w:r w:rsidR="00D7427C" w:rsidRPr="00D7427C">
        <w:rPr>
          <w:rFonts w:ascii="Times New Roman" w:hAnsi="Times New Roman"/>
          <w:i/>
        </w:rPr>
        <w:t>plèroô</w:t>
      </w:r>
      <w:proofErr w:type="spellEnd"/>
      <w:r w:rsidR="009B6730">
        <w:rPr>
          <w:rFonts w:ascii="Times New Roman" w:hAnsi="Times New Roman"/>
        </w:rPr>
        <w:t>) et les d</w:t>
      </w:r>
      <w:r w:rsidR="0028353E">
        <w:rPr>
          <w:rFonts w:ascii="Times New Roman" w:hAnsi="Times New Roman"/>
        </w:rPr>
        <w:t>isciples « furent remplis » (4,</w:t>
      </w:r>
      <w:r w:rsidR="009B6730">
        <w:rPr>
          <w:rFonts w:ascii="Times New Roman" w:hAnsi="Times New Roman"/>
        </w:rPr>
        <w:t xml:space="preserve"> </w:t>
      </w:r>
      <w:proofErr w:type="spellStart"/>
      <w:r w:rsidR="009B6730" w:rsidRPr="009B6730">
        <w:rPr>
          <w:rFonts w:ascii="Times New Roman" w:hAnsi="Times New Roman"/>
          <w:i/>
        </w:rPr>
        <w:t>pim</w:t>
      </w:r>
      <w:r w:rsidR="009B6730">
        <w:rPr>
          <w:rFonts w:ascii="Times New Roman" w:hAnsi="Times New Roman"/>
          <w:i/>
        </w:rPr>
        <w:t>-</w:t>
      </w:r>
      <w:r w:rsidR="009B6730" w:rsidRPr="009B6730">
        <w:rPr>
          <w:rFonts w:ascii="Times New Roman" w:hAnsi="Times New Roman"/>
          <w:i/>
        </w:rPr>
        <w:t>plèmi</w:t>
      </w:r>
      <w:proofErr w:type="spellEnd"/>
      <w:r w:rsidR="009B6730">
        <w:rPr>
          <w:rFonts w:ascii="Times New Roman" w:hAnsi="Times New Roman"/>
        </w:rPr>
        <w:t xml:space="preserve">) : </w:t>
      </w:r>
      <w:r>
        <w:rPr>
          <w:rFonts w:ascii="Times New Roman" w:hAnsi="Times New Roman"/>
        </w:rPr>
        <w:t xml:space="preserve">ainsi pourrait-on dire que </w:t>
      </w:r>
      <w:r w:rsidR="009B6730">
        <w:rPr>
          <w:rFonts w:ascii="Times New Roman" w:hAnsi="Times New Roman"/>
        </w:rPr>
        <w:t>le temps est complet, le lieu et les humains !</w:t>
      </w:r>
    </w:p>
    <w:p w:rsidR="00446573" w:rsidRDefault="00446573" w:rsidP="00D7427C">
      <w:pPr>
        <w:spacing w:after="0"/>
        <w:rPr>
          <w:rFonts w:ascii="Times New Roman" w:hAnsi="Times New Roman"/>
        </w:rPr>
      </w:pPr>
    </w:p>
    <w:p w:rsidR="00267368" w:rsidRDefault="00B6432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 noter que l</w:t>
      </w:r>
      <w:r w:rsidR="00267368">
        <w:rPr>
          <w:rFonts w:ascii="Times New Roman" w:hAnsi="Times New Roman"/>
        </w:rPr>
        <w:t xml:space="preserve">a même forme verbale </w:t>
      </w:r>
      <w:r>
        <w:rPr>
          <w:rFonts w:ascii="Times New Roman" w:hAnsi="Times New Roman"/>
        </w:rPr>
        <w:t xml:space="preserve">traduite </w:t>
      </w:r>
      <w:r w:rsidR="00267368">
        <w:rPr>
          <w:rFonts w:ascii="Times New Roman" w:hAnsi="Times New Roman"/>
        </w:rPr>
        <w:t>« furent rempl</w:t>
      </w:r>
      <w:r>
        <w:rPr>
          <w:rFonts w:ascii="Times New Roman" w:hAnsi="Times New Roman"/>
        </w:rPr>
        <w:t>is » ou « furent accomplis » figure</w:t>
      </w:r>
      <w:r w:rsidR="00267368">
        <w:rPr>
          <w:rFonts w:ascii="Times New Roman" w:hAnsi="Times New Roman"/>
        </w:rPr>
        <w:t xml:space="preserve"> en </w:t>
      </w:r>
      <w:proofErr w:type="spellStart"/>
      <w:r w:rsidR="00267368">
        <w:rPr>
          <w:rFonts w:ascii="Times New Roman" w:hAnsi="Times New Roman"/>
        </w:rPr>
        <w:t>Lc</w:t>
      </w:r>
      <w:proofErr w:type="spellEnd"/>
      <w:r w:rsidR="00267368">
        <w:rPr>
          <w:rFonts w:ascii="Times New Roman" w:hAnsi="Times New Roman"/>
        </w:rPr>
        <w:t xml:space="preserve"> 2,6, à la naissance de Jésus : ‘quand furent accomplis les jours pour enfanter’…)</w:t>
      </w:r>
    </w:p>
    <w:p w:rsidR="009B6730" w:rsidRDefault="00B6432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 la fin de notre passage, a</w:t>
      </w:r>
      <w:r w:rsidR="009B6730">
        <w:rPr>
          <w:rFonts w:ascii="Times New Roman" w:hAnsi="Times New Roman"/>
        </w:rPr>
        <w:t xml:space="preserve">u v.13, ce que disent les railleurs, « ils sont pleins de vin doux », n’est pas dans la même ligne </w:t>
      </w:r>
      <w:r w:rsidR="00446573">
        <w:rPr>
          <w:rFonts w:ascii="Times New Roman" w:hAnsi="Times New Roman"/>
        </w:rPr>
        <w:t xml:space="preserve">d’un accomplissement ou d’une plénitude </w:t>
      </w:r>
      <w:r w:rsidR="009B6730">
        <w:rPr>
          <w:rFonts w:ascii="Times New Roman" w:hAnsi="Times New Roman"/>
        </w:rPr>
        <w:t xml:space="preserve">et est exprimé à l’aide d’une tout autre racine : </w:t>
      </w:r>
      <w:proofErr w:type="spellStart"/>
      <w:r w:rsidR="009B6730" w:rsidRPr="009B6730">
        <w:rPr>
          <w:rFonts w:ascii="Times New Roman" w:hAnsi="Times New Roman"/>
          <w:i/>
        </w:rPr>
        <w:t>mestoô</w:t>
      </w:r>
      <w:proofErr w:type="spellEnd"/>
      <w:r w:rsidR="009B6730">
        <w:rPr>
          <w:rFonts w:ascii="Times New Roman" w:hAnsi="Times New Roman"/>
        </w:rPr>
        <w:t>.)</w:t>
      </w:r>
    </w:p>
    <w:p w:rsidR="00C63E12" w:rsidRDefault="00C63E12" w:rsidP="00D7427C">
      <w:pPr>
        <w:spacing w:after="0"/>
        <w:rPr>
          <w:rFonts w:ascii="Times New Roman" w:hAnsi="Times New Roman"/>
        </w:rPr>
      </w:pPr>
    </w:p>
    <w:p w:rsidR="00C63E12" w:rsidRDefault="00C63E12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 qui advint est « </w:t>
      </w:r>
      <w:r w:rsidR="004350F6">
        <w:rPr>
          <w:rFonts w:ascii="Times New Roman" w:hAnsi="Times New Roman"/>
        </w:rPr>
        <w:t>du ciel » et échappe donc à une description précise</w:t>
      </w:r>
      <w:r>
        <w:rPr>
          <w:rFonts w:ascii="Times New Roman" w:hAnsi="Times New Roman"/>
        </w:rPr>
        <w:t> : un bruit « comme »</w:t>
      </w:r>
      <w:r w:rsidR="007E1088">
        <w:rPr>
          <w:rFonts w:ascii="Times New Roman" w:hAnsi="Times New Roman"/>
        </w:rPr>
        <w:t xml:space="preserve"> d’un souf</w:t>
      </w:r>
      <w:r w:rsidR="0028353E">
        <w:rPr>
          <w:rFonts w:ascii="Times New Roman" w:hAnsi="Times New Roman"/>
        </w:rPr>
        <w:t>fle se précipitant violemment, ainsi que</w:t>
      </w:r>
      <w:r w:rsidR="007E1088">
        <w:rPr>
          <w:rFonts w:ascii="Times New Roman" w:hAnsi="Times New Roman"/>
        </w:rPr>
        <w:t xml:space="preserve"> des langues « </w:t>
      </w:r>
      <w:r w:rsidR="00623648">
        <w:rPr>
          <w:rFonts w:ascii="Times New Roman" w:hAnsi="Times New Roman"/>
        </w:rPr>
        <w:t xml:space="preserve">comme » </w:t>
      </w:r>
      <w:r w:rsidR="0028353E">
        <w:rPr>
          <w:rFonts w:ascii="Times New Roman" w:hAnsi="Times New Roman"/>
        </w:rPr>
        <w:t>de feu</w:t>
      </w:r>
      <w:r w:rsidR="007E1088">
        <w:rPr>
          <w:rFonts w:ascii="Times New Roman" w:hAnsi="Times New Roman"/>
        </w:rPr>
        <w:t xml:space="preserve"> vues se partageant (2-3).</w:t>
      </w:r>
    </w:p>
    <w:p w:rsidR="007E1088" w:rsidRDefault="003B3CB4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‘son et lumière’ peut être rapproché de celui qui accompagne la naissance de Jésus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2,9.13 : la lumière enveloppe alors les bergers et le chant d’une foule d’anges retentit. Ici, le</w:t>
      </w:r>
      <w:r w:rsidR="00232133">
        <w:rPr>
          <w:rFonts w:ascii="Times New Roman" w:hAnsi="Times New Roman"/>
        </w:rPr>
        <w:t xml:space="preserve"> ‘bruit’</w:t>
      </w:r>
      <w:r w:rsidR="007E1088">
        <w:rPr>
          <w:rFonts w:ascii="Times New Roman" w:hAnsi="Times New Roman"/>
        </w:rPr>
        <w:t xml:space="preserve"> </w:t>
      </w:r>
      <w:r w:rsidR="007A1082">
        <w:rPr>
          <w:rFonts w:ascii="Times New Roman" w:hAnsi="Times New Roman"/>
        </w:rPr>
        <w:t>(</w:t>
      </w:r>
      <w:proofErr w:type="spellStart"/>
      <w:r w:rsidR="007A1082" w:rsidRPr="007A1082">
        <w:rPr>
          <w:rFonts w:ascii="Times New Roman" w:hAnsi="Times New Roman"/>
          <w:i/>
        </w:rPr>
        <w:t>èchos</w:t>
      </w:r>
      <w:proofErr w:type="spellEnd"/>
      <w:r w:rsidR="007A1082">
        <w:rPr>
          <w:rFonts w:ascii="Times New Roman" w:hAnsi="Times New Roman"/>
        </w:rPr>
        <w:t xml:space="preserve">) </w:t>
      </w:r>
      <w:r w:rsidR="007E1088">
        <w:rPr>
          <w:rFonts w:ascii="Times New Roman" w:hAnsi="Times New Roman"/>
        </w:rPr>
        <w:t>est pour la mais</w:t>
      </w:r>
      <w:r>
        <w:rPr>
          <w:rFonts w:ascii="Times New Roman" w:hAnsi="Times New Roman"/>
        </w:rPr>
        <w:t>on et amène une ‘foule’ (</w:t>
      </w:r>
      <w:proofErr w:type="spellStart"/>
      <w:r w:rsidRPr="006F7670">
        <w:rPr>
          <w:rFonts w:ascii="Times New Roman" w:hAnsi="Times New Roman"/>
          <w:i/>
        </w:rPr>
        <w:t>plèthos</w:t>
      </w:r>
      <w:proofErr w:type="spellEnd"/>
      <w:r>
        <w:rPr>
          <w:rFonts w:ascii="Times New Roman" w:hAnsi="Times New Roman"/>
        </w:rPr>
        <w:t>) de</w:t>
      </w:r>
      <w:r w:rsidR="004350F6">
        <w:rPr>
          <w:rFonts w:ascii="Times New Roman" w:hAnsi="Times New Roman"/>
        </w:rPr>
        <w:t xml:space="preserve"> gens à venir (2 et 6), tandis que</w:t>
      </w:r>
      <w:r w:rsidR="007E1088">
        <w:rPr>
          <w:rFonts w:ascii="Times New Roman" w:hAnsi="Times New Roman"/>
        </w:rPr>
        <w:t xml:space="preserve"> </w:t>
      </w:r>
      <w:r w:rsidR="00BA5B45">
        <w:rPr>
          <w:rFonts w:ascii="Times New Roman" w:hAnsi="Times New Roman"/>
        </w:rPr>
        <w:t>ce qui ‘est vu’ est comme du</w:t>
      </w:r>
      <w:r w:rsidR="007E1088">
        <w:rPr>
          <w:rFonts w:ascii="Times New Roman" w:hAnsi="Times New Roman"/>
        </w:rPr>
        <w:t xml:space="preserve"> feu</w:t>
      </w:r>
      <w:r w:rsidR="00BA5B45">
        <w:rPr>
          <w:rFonts w:ascii="Times New Roman" w:hAnsi="Times New Roman"/>
        </w:rPr>
        <w:t xml:space="preserve"> </w:t>
      </w:r>
      <w:r w:rsidR="007E1088">
        <w:rPr>
          <w:rFonts w:ascii="Times New Roman" w:hAnsi="Times New Roman"/>
        </w:rPr>
        <w:t xml:space="preserve">pour chacun des disciples </w:t>
      </w:r>
      <w:r w:rsidR="004350F6">
        <w:rPr>
          <w:rFonts w:ascii="Times New Roman" w:hAnsi="Times New Roman"/>
        </w:rPr>
        <w:t xml:space="preserve">sur qui il s’établit et </w:t>
      </w:r>
      <w:r w:rsidR="007E1088">
        <w:rPr>
          <w:rFonts w:ascii="Times New Roman" w:hAnsi="Times New Roman"/>
        </w:rPr>
        <w:t>qui se mirent à parler en d’autres langues (3-4)</w:t>
      </w:r>
      <w:r w:rsidR="00446573">
        <w:rPr>
          <w:rFonts w:ascii="Times New Roman" w:hAnsi="Times New Roman"/>
        </w:rPr>
        <w:t>, selon l’Esprit</w:t>
      </w:r>
      <w:r w:rsidR="007E1088">
        <w:rPr>
          <w:rFonts w:ascii="Times New Roman" w:hAnsi="Times New Roman"/>
        </w:rPr>
        <w:t xml:space="preserve">. </w:t>
      </w:r>
    </w:p>
    <w:p w:rsidR="009B6730" w:rsidRDefault="007A1082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</w:t>
      </w:r>
      <w:r w:rsidR="00BA5B4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autre </w:t>
      </w:r>
      <w:r w:rsidR="00BA5B45">
        <w:rPr>
          <w:rFonts w:ascii="Times New Roman" w:hAnsi="Times New Roman"/>
        </w:rPr>
        <w:t>fois dans l’évangile</w:t>
      </w:r>
      <w:r w:rsidR="00324FD3">
        <w:rPr>
          <w:rFonts w:ascii="Times New Roman" w:hAnsi="Times New Roman"/>
        </w:rPr>
        <w:t xml:space="preserve"> de Luc, survient un </w:t>
      </w:r>
      <w:proofErr w:type="spellStart"/>
      <w:r w:rsidRPr="007A1082">
        <w:rPr>
          <w:rFonts w:ascii="Times New Roman" w:hAnsi="Times New Roman"/>
          <w:i/>
        </w:rPr>
        <w:t>èchos</w:t>
      </w:r>
      <w:proofErr w:type="spellEnd"/>
      <w:r w:rsidR="00A96EF0">
        <w:rPr>
          <w:rFonts w:ascii="Times New Roman" w:hAnsi="Times New Roman"/>
        </w:rPr>
        <w:t xml:space="preserve"> pour Jésus :</w:t>
      </w:r>
      <w:r w:rsidR="00324FD3">
        <w:rPr>
          <w:rFonts w:ascii="Times New Roman" w:hAnsi="Times New Roman"/>
        </w:rPr>
        <w:t xml:space="preserve"> au</w:t>
      </w:r>
      <w:r w:rsidR="00BA5B45">
        <w:rPr>
          <w:rFonts w:ascii="Times New Roman" w:hAnsi="Times New Roman"/>
        </w:rPr>
        <w:t xml:space="preserve"> début</w:t>
      </w:r>
      <w:r>
        <w:rPr>
          <w:rFonts w:ascii="Times New Roman" w:hAnsi="Times New Roman"/>
        </w:rPr>
        <w:t xml:space="preserve"> de sa mission (4,37)</w:t>
      </w:r>
      <w:r w:rsidR="00A96EF0">
        <w:rPr>
          <w:rFonts w:ascii="Times New Roman" w:hAnsi="Times New Roman"/>
        </w:rPr>
        <w:t>,</w:t>
      </w:r>
      <w:r w:rsidR="000F2630">
        <w:rPr>
          <w:rFonts w:ascii="Times New Roman" w:hAnsi="Times New Roman"/>
        </w:rPr>
        <w:t xml:space="preserve"> une </w:t>
      </w:r>
      <w:r w:rsidR="00BA5B45">
        <w:rPr>
          <w:rFonts w:ascii="Times New Roman" w:hAnsi="Times New Roman"/>
        </w:rPr>
        <w:t>‘</w:t>
      </w:r>
      <w:r w:rsidR="000F2630">
        <w:rPr>
          <w:rFonts w:ascii="Times New Roman" w:hAnsi="Times New Roman"/>
        </w:rPr>
        <w:t>réputation</w:t>
      </w:r>
      <w:r w:rsidR="00BA5B45">
        <w:rPr>
          <w:rFonts w:ascii="Times New Roman" w:hAnsi="Times New Roman"/>
        </w:rPr>
        <w:t>’</w:t>
      </w:r>
      <w:r w:rsidR="000F2630">
        <w:rPr>
          <w:rFonts w:ascii="Times New Roman" w:hAnsi="Times New Roman"/>
        </w:rPr>
        <w:t xml:space="preserve"> dans la région</w:t>
      </w:r>
      <w:r w:rsidR="00BA5B45">
        <w:rPr>
          <w:rFonts w:ascii="Times New Roman" w:hAnsi="Times New Roman"/>
        </w:rPr>
        <w:t>, suite à un évènement</w:t>
      </w:r>
      <w:r w:rsidR="00324FD3">
        <w:rPr>
          <w:rFonts w:ascii="Times New Roman" w:hAnsi="Times New Roman"/>
        </w:rPr>
        <w:t>, une guérison,</w:t>
      </w:r>
      <w:r w:rsidR="00BA5B45">
        <w:rPr>
          <w:rFonts w:ascii="Times New Roman" w:hAnsi="Times New Roman"/>
        </w:rPr>
        <w:t xml:space="preserve"> qui avait bousculé les gens</w:t>
      </w:r>
      <w:r w:rsidR="000F2630">
        <w:rPr>
          <w:rFonts w:ascii="Times New Roman" w:hAnsi="Times New Roman"/>
        </w:rPr>
        <w:t xml:space="preserve">. </w:t>
      </w:r>
    </w:p>
    <w:p w:rsidR="00324FD3" w:rsidRDefault="00324FD3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 (2), le bruit est dit venir « </w:t>
      </w:r>
      <w:r w:rsidRPr="00324FD3">
        <w:rPr>
          <w:rFonts w:ascii="Times New Roman" w:hAnsi="Times New Roman"/>
          <w:b/>
        </w:rPr>
        <w:t>du ciel </w:t>
      </w:r>
      <w:r>
        <w:rPr>
          <w:rFonts w:ascii="Times New Roman" w:hAnsi="Times New Roman"/>
        </w:rPr>
        <w:t>» : le souffle (</w:t>
      </w:r>
      <w:proofErr w:type="spellStart"/>
      <w:r w:rsidRPr="00324FD3">
        <w:rPr>
          <w:rFonts w:ascii="Times New Roman" w:hAnsi="Times New Roman"/>
          <w:i/>
        </w:rPr>
        <w:t>pnoè</w:t>
      </w:r>
      <w:proofErr w:type="spellEnd"/>
      <w:r>
        <w:rPr>
          <w:rFonts w:ascii="Times New Roman" w:hAnsi="Times New Roman"/>
        </w:rPr>
        <w:t xml:space="preserve">) en remplit la maison et son écho concerne des hommes de toutes les nations qui sont ‘sous le ciel’ (5-6). </w:t>
      </w:r>
    </w:p>
    <w:p w:rsidR="00496D8E" w:rsidRDefault="00324FD3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6730">
        <w:rPr>
          <w:rFonts w:ascii="Times New Roman" w:hAnsi="Times New Roman"/>
        </w:rPr>
        <w:t xml:space="preserve"> l’Ascension, les apôtres avaient les yeux tournés vers </w:t>
      </w:r>
      <w:r w:rsidR="009B6730" w:rsidRPr="00324FD3">
        <w:rPr>
          <w:rFonts w:ascii="Times New Roman" w:hAnsi="Times New Roman"/>
        </w:rPr>
        <w:t>le ciel</w:t>
      </w:r>
      <w:r w:rsidR="00496D8E">
        <w:rPr>
          <w:rFonts w:ascii="Times New Roman" w:hAnsi="Times New Roman"/>
        </w:rPr>
        <w:t xml:space="preserve"> (1,</w:t>
      </w:r>
      <w:r w:rsidR="009B6730">
        <w:rPr>
          <w:rFonts w:ascii="Times New Roman" w:hAnsi="Times New Roman"/>
        </w:rPr>
        <w:t>11)</w:t>
      </w:r>
      <w:r w:rsidR="00446573">
        <w:rPr>
          <w:rFonts w:ascii="Times New Roman" w:hAnsi="Times New Roman"/>
        </w:rPr>
        <w:t> et appren</w:t>
      </w:r>
      <w:r w:rsidR="00C63E12">
        <w:rPr>
          <w:rFonts w:ascii="Times New Roman" w:hAnsi="Times New Roman"/>
        </w:rPr>
        <w:t>aient que, dans la foi,</w:t>
      </w:r>
      <w:r w:rsidR="003F0D29">
        <w:rPr>
          <w:rFonts w:ascii="Times New Roman" w:hAnsi="Times New Roman"/>
        </w:rPr>
        <w:t xml:space="preserve"> Jésus enlevé</w:t>
      </w:r>
      <w:r w:rsidR="00446573">
        <w:rPr>
          <w:rFonts w:ascii="Times New Roman" w:hAnsi="Times New Roman"/>
        </w:rPr>
        <w:t xml:space="preserve"> au ciel,</w:t>
      </w:r>
      <w:r w:rsidR="00C63E12">
        <w:rPr>
          <w:rFonts w:ascii="Times New Roman" w:hAnsi="Times New Roman"/>
        </w:rPr>
        <w:t xml:space="preserve"> ils</w:t>
      </w:r>
      <w:r w:rsidR="00496D8E">
        <w:rPr>
          <w:rFonts w:ascii="Times New Roman" w:hAnsi="Times New Roman"/>
        </w:rPr>
        <w:t xml:space="preserve"> </w:t>
      </w:r>
      <w:r w:rsidR="00446573">
        <w:rPr>
          <w:rFonts w:ascii="Times New Roman" w:hAnsi="Times New Roman"/>
        </w:rPr>
        <w:t xml:space="preserve">le </w:t>
      </w:r>
      <w:r w:rsidR="00232133">
        <w:rPr>
          <w:rFonts w:ascii="Times New Roman" w:hAnsi="Times New Roman"/>
        </w:rPr>
        <w:t>‘</w:t>
      </w:r>
      <w:r w:rsidR="003F0D29">
        <w:rPr>
          <w:rFonts w:ascii="Times New Roman" w:hAnsi="Times New Roman"/>
        </w:rPr>
        <w:t>verraient</w:t>
      </w:r>
      <w:r w:rsidR="00232133">
        <w:rPr>
          <w:rFonts w:ascii="Times New Roman" w:hAnsi="Times New Roman"/>
        </w:rPr>
        <w:t>’</w:t>
      </w:r>
      <w:r w:rsidR="00C63E12">
        <w:rPr>
          <w:rFonts w:ascii="Times New Roman" w:hAnsi="Times New Roman"/>
        </w:rPr>
        <w:t xml:space="preserve"> </w:t>
      </w:r>
      <w:r w:rsidR="00496D8E">
        <w:rPr>
          <w:rFonts w:ascii="Times New Roman" w:hAnsi="Times New Roman"/>
        </w:rPr>
        <w:t>venir</w:t>
      </w:r>
      <w:r w:rsidR="007E1088">
        <w:rPr>
          <w:rFonts w:ascii="Times New Roman" w:hAnsi="Times New Roman"/>
        </w:rPr>
        <w:t xml:space="preserve">. </w:t>
      </w:r>
      <w:r w:rsidR="006137CB">
        <w:rPr>
          <w:rFonts w:ascii="Times New Roman" w:hAnsi="Times New Roman"/>
        </w:rPr>
        <w:t>A la Pentecôte,</w:t>
      </w:r>
      <w:r w:rsidR="006F7670">
        <w:rPr>
          <w:rFonts w:ascii="Times New Roman" w:hAnsi="Times New Roman"/>
        </w:rPr>
        <w:t xml:space="preserve"> ce qui ‘a été vu’, c’est comme des langues </w:t>
      </w:r>
      <w:r w:rsidR="006137CB">
        <w:rPr>
          <w:rFonts w:ascii="Times New Roman" w:hAnsi="Times New Roman"/>
        </w:rPr>
        <w:t>(</w:t>
      </w:r>
      <w:proofErr w:type="spellStart"/>
      <w:r w:rsidR="006137CB" w:rsidRPr="006137CB">
        <w:rPr>
          <w:rFonts w:ascii="Times New Roman" w:hAnsi="Times New Roman"/>
          <w:i/>
        </w:rPr>
        <w:t>glôssa</w:t>
      </w:r>
      <w:proofErr w:type="spellEnd"/>
      <w:r w:rsidR="006137CB">
        <w:rPr>
          <w:rFonts w:ascii="Times New Roman" w:hAnsi="Times New Roman"/>
        </w:rPr>
        <w:t xml:space="preserve">) </w:t>
      </w:r>
      <w:r w:rsidR="006F7670">
        <w:rPr>
          <w:rFonts w:ascii="Times New Roman" w:hAnsi="Times New Roman"/>
        </w:rPr>
        <w:t>de</w:t>
      </w:r>
      <w:r w:rsidR="00232133">
        <w:rPr>
          <w:rFonts w:ascii="Times New Roman" w:hAnsi="Times New Roman"/>
        </w:rPr>
        <w:t xml:space="preserve"> feu</w:t>
      </w:r>
      <w:r w:rsidR="006137CB">
        <w:rPr>
          <w:rFonts w:ascii="Times New Roman" w:hAnsi="Times New Roman"/>
        </w:rPr>
        <w:t xml:space="preserve"> (</w:t>
      </w:r>
      <w:proofErr w:type="spellStart"/>
      <w:r w:rsidR="006137CB" w:rsidRPr="006137CB">
        <w:rPr>
          <w:rFonts w:ascii="Times New Roman" w:hAnsi="Times New Roman"/>
          <w:i/>
        </w:rPr>
        <w:t>pyr</w:t>
      </w:r>
      <w:proofErr w:type="spellEnd"/>
      <w:r w:rsidR="006137CB">
        <w:rPr>
          <w:rFonts w:ascii="Times New Roman" w:hAnsi="Times New Roman"/>
        </w:rPr>
        <w:t>)</w:t>
      </w:r>
      <w:r w:rsidR="00232133">
        <w:rPr>
          <w:rFonts w:ascii="Times New Roman" w:hAnsi="Times New Roman"/>
        </w:rPr>
        <w:t>.</w:t>
      </w:r>
      <w:r w:rsidR="006137CB">
        <w:rPr>
          <w:rFonts w:ascii="Times New Roman" w:hAnsi="Times New Roman"/>
        </w:rPr>
        <w:t xml:space="preserve"> Ce ‘feu’ est comparable à celui que Jésus est venu apporter sur la terre</w:t>
      </w:r>
      <w:r w:rsidR="00A96EF0">
        <w:rPr>
          <w:rFonts w:ascii="Times New Roman" w:hAnsi="Times New Roman"/>
        </w:rPr>
        <w:t xml:space="preserve"> (</w:t>
      </w:r>
      <w:proofErr w:type="spellStart"/>
      <w:r w:rsidR="00A96EF0">
        <w:rPr>
          <w:rFonts w:ascii="Times New Roman" w:hAnsi="Times New Roman"/>
        </w:rPr>
        <w:t>Lc</w:t>
      </w:r>
      <w:proofErr w:type="spellEnd"/>
      <w:r w:rsidR="00A96EF0">
        <w:rPr>
          <w:rFonts w:ascii="Times New Roman" w:hAnsi="Times New Roman"/>
        </w:rPr>
        <w:t xml:space="preserve"> 12,49)</w:t>
      </w:r>
      <w:r w:rsidR="00435E7B">
        <w:rPr>
          <w:rFonts w:ascii="Times New Roman" w:hAnsi="Times New Roman"/>
        </w:rPr>
        <w:t>, celui que Jean Baptiste annonçait (</w:t>
      </w:r>
      <w:proofErr w:type="spellStart"/>
      <w:r w:rsidR="00435E7B">
        <w:rPr>
          <w:rFonts w:ascii="Times New Roman" w:hAnsi="Times New Roman"/>
        </w:rPr>
        <w:t>Lc</w:t>
      </w:r>
      <w:proofErr w:type="spellEnd"/>
      <w:r w:rsidR="00435E7B">
        <w:rPr>
          <w:rFonts w:ascii="Times New Roman" w:hAnsi="Times New Roman"/>
        </w:rPr>
        <w:t xml:space="preserve"> 3,16) ; les connotations de jugement liées au feu sont présentes dans l’évangile (</w:t>
      </w:r>
      <w:proofErr w:type="spellStart"/>
      <w:r w:rsidR="00435E7B">
        <w:rPr>
          <w:rFonts w:ascii="Times New Roman" w:hAnsi="Times New Roman"/>
        </w:rPr>
        <w:t>Lc</w:t>
      </w:r>
      <w:proofErr w:type="spellEnd"/>
      <w:r w:rsidR="00435E7B">
        <w:rPr>
          <w:rFonts w:ascii="Times New Roman" w:hAnsi="Times New Roman"/>
        </w:rPr>
        <w:t xml:space="preserve"> 3,9</w:t>
      </w:r>
      <w:r w:rsidR="006137CB">
        <w:rPr>
          <w:rFonts w:ascii="Times New Roman" w:hAnsi="Times New Roman"/>
        </w:rPr>
        <w:t>.</w:t>
      </w:r>
      <w:r w:rsidR="00435E7B">
        <w:rPr>
          <w:rFonts w:ascii="Times New Roman" w:hAnsi="Times New Roman"/>
        </w:rPr>
        <w:t>17 ; 17,29 ; 9,54).</w:t>
      </w:r>
      <w:r w:rsidR="006137CB">
        <w:rPr>
          <w:rFonts w:ascii="Times New Roman" w:hAnsi="Times New Roman"/>
        </w:rPr>
        <w:t xml:space="preserve"> Quant aux langues, </w:t>
      </w:r>
      <w:r w:rsidR="00435E7B">
        <w:rPr>
          <w:rFonts w:ascii="Times New Roman" w:hAnsi="Times New Roman"/>
        </w:rPr>
        <w:t xml:space="preserve">Luc emploie le mot à propos de </w:t>
      </w:r>
      <w:r w:rsidR="006B0B0B">
        <w:rPr>
          <w:rFonts w:ascii="Times New Roman" w:hAnsi="Times New Roman"/>
        </w:rPr>
        <w:t xml:space="preserve">la parole (pour Zacharie, </w:t>
      </w:r>
      <w:proofErr w:type="spellStart"/>
      <w:r w:rsidR="006B0B0B">
        <w:rPr>
          <w:rFonts w:ascii="Times New Roman" w:hAnsi="Times New Roman"/>
        </w:rPr>
        <w:t>Lc</w:t>
      </w:r>
      <w:proofErr w:type="spellEnd"/>
      <w:r w:rsidR="006B0B0B">
        <w:rPr>
          <w:rFonts w:ascii="Times New Roman" w:hAnsi="Times New Roman"/>
        </w:rPr>
        <w:t xml:space="preserve"> 1,64 ; en citant un psaume, </w:t>
      </w:r>
      <w:proofErr w:type="spellStart"/>
      <w:r w:rsidR="006B0B0B">
        <w:rPr>
          <w:rFonts w:ascii="Times New Roman" w:hAnsi="Times New Roman"/>
        </w:rPr>
        <w:t>Ac</w:t>
      </w:r>
      <w:proofErr w:type="spellEnd"/>
      <w:r w:rsidR="006B0B0B">
        <w:rPr>
          <w:rFonts w:ascii="Times New Roman" w:hAnsi="Times New Roman"/>
        </w:rPr>
        <w:t xml:space="preserve"> 2,26) et pour</w:t>
      </w:r>
      <w:r w:rsidR="006137CB">
        <w:rPr>
          <w:rFonts w:ascii="Times New Roman" w:hAnsi="Times New Roman"/>
        </w:rPr>
        <w:t xml:space="preserve"> le ‘parler en langues’ </w:t>
      </w:r>
      <w:r w:rsidR="006B0B0B">
        <w:rPr>
          <w:rFonts w:ascii="Times New Roman" w:hAnsi="Times New Roman"/>
        </w:rPr>
        <w:t>(</w:t>
      </w:r>
      <w:proofErr w:type="spellStart"/>
      <w:r w:rsidR="006B0B0B">
        <w:rPr>
          <w:rFonts w:ascii="Times New Roman" w:hAnsi="Times New Roman"/>
        </w:rPr>
        <w:t>Ac</w:t>
      </w:r>
      <w:proofErr w:type="spellEnd"/>
      <w:r w:rsidR="006B0B0B">
        <w:rPr>
          <w:rFonts w:ascii="Times New Roman" w:hAnsi="Times New Roman"/>
        </w:rPr>
        <w:t xml:space="preserve"> 10,46 ; 19,6, comme</w:t>
      </w:r>
      <w:r w:rsidR="006137CB">
        <w:rPr>
          <w:rFonts w:ascii="Times New Roman" w:hAnsi="Times New Roman"/>
        </w:rPr>
        <w:t xml:space="preserve"> Paul aux Corinthiens</w:t>
      </w:r>
      <w:r w:rsidR="006B0B0B">
        <w:rPr>
          <w:rFonts w:ascii="Times New Roman" w:hAnsi="Times New Roman"/>
        </w:rPr>
        <w:t xml:space="preserve"> en 1Cor 12-14</w:t>
      </w:r>
      <w:r w:rsidR="006137CB">
        <w:rPr>
          <w:rFonts w:ascii="Times New Roman" w:hAnsi="Times New Roman"/>
        </w:rPr>
        <w:t>).</w:t>
      </w:r>
    </w:p>
    <w:p w:rsidR="007E1088" w:rsidRDefault="007E1088" w:rsidP="00D7427C">
      <w:pPr>
        <w:spacing w:after="0"/>
        <w:rPr>
          <w:rFonts w:ascii="Times New Roman" w:hAnsi="Times New Roman"/>
        </w:rPr>
      </w:pPr>
    </w:p>
    <w:p w:rsidR="00B573A4" w:rsidRDefault="00232133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496D8E">
        <w:rPr>
          <w:rFonts w:ascii="Times New Roman" w:hAnsi="Times New Roman"/>
        </w:rPr>
        <w:t xml:space="preserve">e rassemblement </w:t>
      </w:r>
      <w:r w:rsidR="004350F6">
        <w:rPr>
          <w:rFonts w:ascii="Times New Roman" w:hAnsi="Times New Roman"/>
        </w:rPr>
        <w:t xml:space="preserve">de la foule </w:t>
      </w:r>
      <w:r w:rsidR="00B573A4">
        <w:rPr>
          <w:rFonts w:ascii="Times New Roman" w:hAnsi="Times New Roman"/>
        </w:rPr>
        <w:t>est indiqué par le</w:t>
      </w:r>
      <w:r w:rsidR="00496D8E">
        <w:rPr>
          <w:rFonts w:ascii="Times New Roman" w:hAnsi="Times New Roman"/>
        </w:rPr>
        <w:t xml:space="preserve"> verbe </w:t>
      </w:r>
      <w:proofErr w:type="spellStart"/>
      <w:r w:rsidR="00496D8E" w:rsidRPr="00BA4A8F">
        <w:rPr>
          <w:rFonts w:ascii="Times New Roman" w:hAnsi="Times New Roman"/>
          <w:i/>
        </w:rPr>
        <w:t>syn-erchomai</w:t>
      </w:r>
      <w:proofErr w:type="spellEnd"/>
      <w:r w:rsidR="00B573A4" w:rsidRPr="00B573A4">
        <w:rPr>
          <w:rFonts w:ascii="Times New Roman" w:hAnsi="Times New Roman"/>
        </w:rPr>
        <w:t xml:space="preserve"> </w:t>
      </w:r>
      <w:r w:rsidR="00B573A4">
        <w:rPr>
          <w:rFonts w:ascii="Times New Roman" w:hAnsi="Times New Roman"/>
        </w:rPr>
        <w:t xml:space="preserve">(6), </w:t>
      </w:r>
      <w:r w:rsidR="00B573A4" w:rsidRPr="00B573A4">
        <w:rPr>
          <w:rFonts w:ascii="Times New Roman" w:hAnsi="Times New Roman"/>
        </w:rPr>
        <w:t>le même que celui qui désignait</w:t>
      </w:r>
      <w:r w:rsidR="003F0D29">
        <w:rPr>
          <w:rFonts w:ascii="Times New Roman" w:hAnsi="Times New Roman"/>
        </w:rPr>
        <w:t>, un peu avant,</w:t>
      </w:r>
      <w:r w:rsidR="00B573A4">
        <w:rPr>
          <w:rFonts w:ascii="Times New Roman" w:hAnsi="Times New Roman"/>
        </w:rPr>
        <w:t xml:space="preserve"> les</w:t>
      </w:r>
      <w:r w:rsidR="00496D8E">
        <w:rPr>
          <w:rFonts w:ascii="Times New Roman" w:hAnsi="Times New Roman"/>
        </w:rPr>
        <w:t xml:space="preserve"> disciples</w:t>
      </w:r>
      <w:r w:rsidR="00C63E12">
        <w:rPr>
          <w:rFonts w:ascii="Times New Roman" w:hAnsi="Times New Roman"/>
        </w:rPr>
        <w:t xml:space="preserve"> ‘venus avec’ les apôtres au long de la </w:t>
      </w:r>
      <w:r w:rsidR="004350F6">
        <w:rPr>
          <w:rFonts w:ascii="Times New Roman" w:hAnsi="Times New Roman"/>
        </w:rPr>
        <w:t xml:space="preserve">vie publique de Jésus </w:t>
      </w:r>
      <w:r w:rsidR="00B573A4">
        <w:rPr>
          <w:rFonts w:ascii="Times New Roman" w:hAnsi="Times New Roman"/>
        </w:rPr>
        <w:t>(</w:t>
      </w:r>
      <w:r w:rsidR="004350F6">
        <w:rPr>
          <w:rFonts w:ascii="Times New Roman" w:hAnsi="Times New Roman"/>
        </w:rPr>
        <w:t xml:space="preserve">en 1,21). </w:t>
      </w:r>
      <w:r w:rsidR="00B573A4">
        <w:rPr>
          <w:rFonts w:ascii="Times New Roman" w:hAnsi="Times New Roman"/>
        </w:rPr>
        <w:t xml:space="preserve">Ici, ce sera sur le temps d’un discours de Pierre que certains deviendront disciples (41). </w:t>
      </w:r>
    </w:p>
    <w:p w:rsidR="003F0D29" w:rsidRDefault="003F0D29" w:rsidP="00D7427C">
      <w:pPr>
        <w:spacing w:after="0"/>
        <w:rPr>
          <w:rFonts w:ascii="Times New Roman" w:hAnsi="Times New Roman"/>
        </w:rPr>
      </w:pPr>
    </w:p>
    <w:p w:rsidR="009B6730" w:rsidRDefault="004350F6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63E12">
        <w:rPr>
          <w:rFonts w:ascii="Times New Roman" w:hAnsi="Times New Roman"/>
        </w:rPr>
        <w:t xml:space="preserve">es hommes « pieux » (comme </w:t>
      </w:r>
      <w:r w:rsidR="00623648">
        <w:rPr>
          <w:rFonts w:ascii="Times New Roman" w:hAnsi="Times New Roman"/>
        </w:rPr>
        <w:t xml:space="preserve">l’était </w:t>
      </w:r>
      <w:proofErr w:type="spellStart"/>
      <w:r w:rsidR="007E47FE">
        <w:rPr>
          <w:rFonts w:ascii="Times New Roman" w:hAnsi="Times New Roman"/>
        </w:rPr>
        <w:t>Syméon</w:t>
      </w:r>
      <w:proofErr w:type="spellEnd"/>
      <w:r w:rsidR="007E47FE">
        <w:rPr>
          <w:rFonts w:ascii="Times New Roman" w:hAnsi="Times New Roman"/>
        </w:rPr>
        <w:t xml:space="preserve"> en </w:t>
      </w:r>
      <w:proofErr w:type="spellStart"/>
      <w:r w:rsidR="007E47FE">
        <w:rPr>
          <w:rFonts w:ascii="Times New Roman" w:hAnsi="Times New Roman"/>
        </w:rPr>
        <w:t>Lc</w:t>
      </w:r>
      <w:proofErr w:type="spellEnd"/>
      <w:r w:rsidR="007E47FE">
        <w:rPr>
          <w:rFonts w:ascii="Times New Roman" w:hAnsi="Times New Roman"/>
        </w:rPr>
        <w:t xml:space="preserve"> 2,25) étaie</w:t>
      </w:r>
      <w:r w:rsidR="00C63E12">
        <w:rPr>
          <w:rFonts w:ascii="Times New Roman" w:hAnsi="Times New Roman"/>
        </w:rPr>
        <w:t>nt bouleversés d’e</w:t>
      </w:r>
      <w:r w:rsidR="007E47FE">
        <w:rPr>
          <w:rFonts w:ascii="Times New Roman" w:hAnsi="Times New Roman"/>
        </w:rPr>
        <w:t>ntendre s’exprimer ces Galiléens (7)</w:t>
      </w:r>
      <w:r w:rsidR="00C63E12">
        <w:rPr>
          <w:rFonts w:ascii="Times New Roman" w:hAnsi="Times New Roman"/>
        </w:rPr>
        <w:t xml:space="preserve"> </w:t>
      </w:r>
      <w:r w:rsidR="007E47FE">
        <w:rPr>
          <w:rFonts w:ascii="Times New Roman" w:hAnsi="Times New Roman"/>
        </w:rPr>
        <w:t>dans le « propre dialecte » des auditeurs (8</w:t>
      </w:r>
      <w:r w:rsidR="00C63E12">
        <w:rPr>
          <w:rFonts w:ascii="Times New Roman" w:hAnsi="Times New Roman"/>
        </w:rPr>
        <w:t>)</w:t>
      </w:r>
      <w:r w:rsidR="00BA4A8F">
        <w:rPr>
          <w:rFonts w:ascii="Times New Roman" w:hAnsi="Times New Roman"/>
        </w:rPr>
        <w:t>, celui « dans lequel nous sommes nés » (8)</w:t>
      </w:r>
      <w:r>
        <w:rPr>
          <w:rFonts w:ascii="Times New Roman" w:hAnsi="Times New Roman"/>
        </w:rPr>
        <w:t>, disent-ils</w:t>
      </w:r>
      <w:r w:rsidR="00BA4A8F">
        <w:rPr>
          <w:rFonts w:ascii="Times New Roman" w:hAnsi="Times New Roman"/>
        </w:rPr>
        <w:t>.</w:t>
      </w:r>
    </w:p>
    <w:p w:rsidR="00623648" w:rsidRDefault="007E47FE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Ils étaient </w:t>
      </w:r>
      <w:r w:rsidR="00846657">
        <w:rPr>
          <w:rFonts w:ascii="Times New Roman" w:hAnsi="Times New Roman"/>
        </w:rPr>
        <w:t>‘</w:t>
      </w:r>
      <w:r>
        <w:rPr>
          <w:rFonts w:ascii="Times New Roman" w:hAnsi="Times New Roman"/>
        </w:rPr>
        <w:t>sortis</w:t>
      </w:r>
      <w:r w:rsidR="00846657">
        <w:rPr>
          <w:rFonts w:ascii="Times New Roman" w:hAnsi="Times New Roman"/>
        </w:rPr>
        <w:t>’</w:t>
      </w:r>
      <w:r>
        <w:rPr>
          <w:rFonts w:ascii="Times New Roman" w:hAnsi="Times New Roman"/>
        </w:rPr>
        <w:t>, ou « h</w:t>
      </w:r>
      <w:r w:rsidR="00446573">
        <w:rPr>
          <w:rFonts w:ascii="Times New Roman" w:hAnsi="Times New Roman"/>
        </w:rPr>
        <w:t xml:space="preserve">ors d’eux-mêmes » (7 et </w:t>
      </w:r>
      <w:r w:rsidR="00BA4A8F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 </w:t>
      </w:r>
      <w:r w:rsidRPr="007E47FE">
        <w:rPr>
          <w:rFonts w:ascii="Times New Roman" w:hAnsi="Times New Roman"/>
          <w:i/>
        </w:rPr>
        <w:t>ex-</w:t>
      </w:r>
      <w:proofErr w:type="spellStart"/>
      <w:r w:rsidRPr="007E47FE">
        <w:rPr>
          <w:rFonts w:ascii="Times New Roman" w:hAnsi="Times New Roman"/>
          <w:i/>
        </w:rPr>
        <w:t>istèmi</w:t>
      </w:r>
      <w:proofErr w:type="spellEnd"/>
      <w:r>
        <w:rPr>
          <w:rFonts w:ascii="Times New Roman" w:hAnsi="Times New Roman"/>
        </w:rPr>
        <w:t>), ils étaie</w:t>
      </w:r>
      <w:r w:rsidR="00BA4A8F">
        <w:rPr>
          <w:rFonts w:ascii="Times New Roman" w:hAnsi="Times New Roman"/>
        </w:rPr>
        <w:t>nt d’abord étonnés (</w:t>
      </w:r>
      <w:proofErr w:type="spellStart"/>
      <w:r w:rsidR="00BA4A8F" w:rsidRPr="007B348B">
        <w:rPr>
          <w:rFonts w:ascii="Times New Roman" w:hAnsi="Times New Roman"/>
          <w:i/>
        </w:rPr>
        <w:t>thaumazô</w:t>
      </w:r>
      <w:proofErr w:type="spellEnd"/>
      <w:r w:rsidR="00BA4A8F">
        <w:rPr>
          <w:rFonts w:ascii="Times New Roman" w:hAnsi="Times New Roman"/>
        </w:rPr>
        <w:t>, 7) puis embarrassés (</w:t>
      </w:r>
      <w:r w:rsidR="007B348B">
        <w:rPr>
          <w:rFonts w:ascii="Times New Roman" w:hAnsi="Times New Roman"/>
          <w:i/>
        </w:rPr>
        <w:t>di-</w:t>
      </w:r>
      <w:proofErr w:type="spellStart"/>
      <w:r w:rsidR="007B348B">
        <w:rPr>
          <w:rFonts w:ascii="Times New Roman" w:hAnsi="Times New Roman"/>
          <w:i/>
        </w:rPr>
        <w:t>a</w:t>
      </w:r>
      <w:r w:rsidR="00BA4A8F" w:rsidRPr="007B348B">
        <w:rPr>
          <w:rFonts w:ascii="Times New Roman" w:hAnsi="Times New Roman"/>
          <w:i/>
        </w:rPr>
        <w:t>poréô</w:t>
      </w:r>
      <w:proofErr w:type="spellEnd"/>
      <w:r w:rsidR="00BA4A8F">
        <w:rPr>
          <w:rFonts w:ascii="Times New Roman" w:hAnsi="Times New Roman"/>
        </w:rPr>
        <w:t>, 12)</w:t>
      </w:r>
      <w:r w:rsidR="007B348B">
        <w:rPr>
          <w:rFonts w:ascii="Times New Roman" w:hAnsi="Times New Roman"/>
        </w:rPr>
        <w:t xml:space="preserve"> devant les magnificences</w:t>
      </w:r>
      <w:r w:rsidR="003F0D29">
        <w:rPr>
          <w:rFonts w:ascii="Times New Roman" w:hAnsi="Times New Roman"/>
        </w:rPr>
        <w:t>, la grandeur</w:t>
      </w:r>
      <w:r w:rsidR="007B348B">
        <w:rPr>
          <w:rFonts w:ascii="Times New Roman" w:hAnsi="Times New Roman"/>
        </w:rPr>
        <w:t xml:space="preserve"> de Dieu </w:t>
      </w:r>
      <w:r w:rsidR="004350F6">
        <w:rPr>
          <w:rFonts w:ascii="Times New Roman" w:hAnsi="Times New Roman"/>
        </w:rPr>
        <w:t>(</w:t>
      </w:r>
      <w:proofErr w:type="spellStart"/>
      <w:r w:rsidR="004350F6" w:rsidRPr="004350F6">
        <w:rPr>
          <w:rFonts w:ascii="Times New Roman" w:hAnsi="Times New Roman"/>
          <w:i/>
        </w:rPr>
        <w:t>mégal</w:t>
      </w:r>
      <w:r w:rsidR="00846657">
        <w:rPr>
          <w:rFonts w:ascii="Times New Roman" w:hAnsi="Times New Roman"/>
          <w:i/>
        </w:rPr>
        <w:t>e</w:t>
      </w:r>
      <w:r w:rsidR="004350F6" w:rsidRPr="004350F6">
        <w:rPr>
          <w:rFonts w:ascii="Times New Roman" w:hAnsi="Times New Roman"/>
          <w:i/>
        </w:rPr>
        <w:t>ia</w:t>
      </w:r>
      <w:proofErr w:type="spellEnd"/>
      <w:r w:rsidR="00846657">
        <w:rPr>
          <w:rFonts w:ascii="Times New Roman" w:hAnsi="Times New Roman"/>
          <w:i/>
        </w:rPr>
        <w:t xml:space="preserve">, </w:t>
      </w:r>
      <w:r w:rsidR="00846657" w:rsidRPr="00846657">
        <w:rPr>
          <w:rFonts w:ascii="Times New Roman" w:hAnsi="Times New Roman"/>
        </w:rPr>
        <w:t>11</w:t>
      </w:r>
      <w:r w:rsidR="004350F6">
        <w:rPr>
          <w:rFonts w:ascii="Times New Roman" w:hAnsi="Times New Roman"/>
        </w:rPr>
        <w:t xml:space="preserve">) </w:t>
      </w:r>
      <w:r w:rsidR="003F0D29">
        <w:rPr>
          <w:rFonts w:ascii="Times New Roman" w:hAnsi="Times New Roman"/>
        </w:rPr>
        <w:t>qui est révélée</w:t>
      </w:r>
      <w:r w:rsidR="007B348B">
        <w:rPr>
          <w:rFonts w:ascii="Times New Roman" w:hAnsi="Times New Roman"/>
        </w:rPr>
        <w:t xml:space="preserve">. </w:t>
      </w:r>
    </w:p>
    <w:p w:rsidR="00BA4A8F" w:rsidRDefault="007B348B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question qu’ils se posent </w:t>
      </w:r>
      <w:r w:rsidR="00623648">
        <w:rPr>
          <w:rFonts w:ascii="Times New Roman" w:hAnsi="Times New Roman"/>
        </w:rPr>
        <w:t xml:space="preserve">alors </w:t>
      </w:r>
      <w:r w:rsidR="00446573">
        <w:rPr>
          <w:rFonts w:ascii="Times New Roman" w:hAnsi="Times New Roman"/>
        </w:rPr>
        <w:t>touche le cœur</w:t>
      </w:r>
      <w:r w:rsidR="004350F6">
        <w:rPr>
          <w:rFonts w:ascii="Times New Roman" w:hAnsi="Times New Roman"/>
        </w:rPr>
        <w:t xml:space="preserve"> de la vie</w:t>
      </w:r>
      <w:r>
        <w:rPr>
          <w:rFonts w:ascii="Times New Roman" w:hAnsi="Times New Roman"/>
        </w:rPr>
        <w:t xml:space="preserve"> : « Que veut </w:t>
      </w:r>
      <w:r w:rsidRPr="004350F6">
        <w:rPr>
          <w:rFonts w:ascii="Times New Roman" w:hAnsi="Times New Roman"/>
          <w:u w:val="single"/>
        </w:rPr>
        <w:t>être</w:t>
      </w:r>
      <w:r>
        <w:rPr>
          <w:rFonts w:ascii="Times New Roman" w:hAnsi="Times New Roman"/>
        </w:rPr>
        <w:t xml:space="preserve"> cela ? » (12)</w:t>
      </w:r>
      <w:r w:rsidR="00623648">
        <w:rPr>
          <w:rFonts w:ascii="Times New Roman" w:hAnsi="Times New Roman"/>
        </w:rPr>
        <w:t>.</w:t>
      </w:r>
    </w:p>
    <w:p w:rsidR="00623648" w:rsidRDefault="00623648" w:rsidP="00D742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c’est après le discours de Pierre qu’ils diront</w:t>
      </w:r>
      <w:r w:rsidR="004350F6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« Que ferons-nous ? » (37</w:t>
      </w:r>
      <w:r w:rsidR="00CF40A1">
        <w:rPr>
          <w:rFonts w:ascii="Times New Roman" w:hAnsi="Times New Roman"/>
        </w:rPr>
        <w:t xml:space="preserve">, la même question que celle des auditeurs de Jean Baptiste en </w:t>
      </w:r>
      <w:proofErr w:type="spellStart"/>
      <w:r w:rsidR="00CF40A1">
        <w:rPr>
          <w:rFonts w:ascii="Times New Roman" w:hAnsi="Times New Roman"/>
        </w:rPr>
        <w:t>Lc</w:t>
      </w:r>
      <w:proofErr w:type="spellEnd"/>
      <w:r w:rsidR="00CF40A1">
        <w:rPr>
          <w:rFonts w:ascii="Times New Roman" w:hAnsi="Times New Roman"/>
        </w:rPr>
        <w:t xml:space="preserve"> 3,10</w:t>
      </w:r>
      <w:r>
        <w:rPr>
          <w:rFonts w:ascii="Times New Roman" w:hAnsi="Times New Roman"/>
        </w:rPr>
        <w:t>).</w:t>
      </w:r>
    </w:p>
    <w:p w:rsidR="00623648" w:rsidRPr="00623648" w:rsidRDefault="00A96EF0" w:rsidP="006B0B0B">
      <w:pPr>
        <w:spacing w:after="0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Christian, le 07</w:t>
      </w:r>
      <w:r w:rsidR="006137CB">
        <w:rPr>
          <w:rFonts w:ascii="Times New Roman" w:hAnsi="Times New Roman"/>
          <w:i/>
        </w:rPr>
        <w:t>.05.2016</w:t>
      </w:r>
    </w:p>
    <w:sectPr w:rsidR="00623648" w:rsidRPr="0062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7C"/>
    <w:rsid w:val="000F2630"/>
    <w:rsid w:val="001529D1"/>
    <w:rsid w:val="00232133"/>
    <w:rsid w:val="00267368"/>
    <w:rsid w:val="0028353E"/>
    <w:rsid w:val="00324FD3"/>
    <w:rsid w:val="003B3CB4"/>
    <w:rsid w:val="003F0D29"/>
    <w:rsid w:val="004350F6"/>
    <w:rsid w:val="00435E7B"/>
    <w:rsid w:val="00446573"/>
    <w:rsid w:val="00496D8E"/>
    <w:rsid w:val="006137CB"/>
    <w:rsid w:val="00623648"/>
    <w:rsid w:val="006B0B0B"/>
    <w:rsid w:val="006F7670"/>
    <w:rsid w:val="007A1082"/>
    <w:rsid w:val="007B348B"/>
    <w:rsid w:val="007E1088"/>
    <w:rsid w:val="007E47FE"/>
    <w:rsid w:val="00846657"/>
    <w:rsid w:val="0099022F"/>
    <w:rsid w:val="009B6730"/>
    <w:rsid w:val="00A96EF0"/>
    <w:rsid w:val="00B573A4"/>
    <w:rsid w:val="00B64328"/>
    <w:rsid w:val="00BA4A8F"/>
    <w:rsid w:val="00BA5B45"/>
    <w:rsid w:val="00C63E12"/>
    <w:rsid w:val="00CF40A1"/>
    <w:rsid w:val="00D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2015-05-17T22:17:00Z</dcterms:created>
  <dcterms:modified xsi:type="dcterms:W3CDTF">2016-05-07T08:06:00Z</dcterms:modified>
</cp:coreProperties>
</file>