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3E7E6D" w:rsidRDefault="00D02239">
      <w:pPr>
        <w:rPr>
          <w:rFonts w:ascii="Times New Roman" w:hAnsi="Times New Roman" w:cs="Times New Roman"/>
        </w:rPr>
      </w:pPr>
      <w:r w:rsidRPr="003E7E6D">
        <w:rPr>
          <w:rFonts w:ascii="Times New Roman" w:hAnsi="Times New Roman" w:cs="Times New Roman"/>
        </w:rPr>
        <w:t>Mt 18,15-20</w:t>
      </w:r>
    </w:p>
    <w:p w:rsidR="00D02239" w:rsidRDefault="00D02239" w:rsidP="00D07D53">
      <w:pPr>
        <w:jc w:val="both"/>
        <w:rPr>
          <w:rFonts w:ascii="Times New Roman" w:hAnsi="Times New Roman" w:cs="Times New Roman"/>
        </w:rPr>
      </w:pPr>
      <w:r w:rsidRPr="003E7E6D">
        <w:rPr>
          <w:rFonts w:ascii="Times New Roman" w:hAnsi="Times New Roman" w:cs="Times New Roman"/>
          <w:u w:val="single"/>
        </w:rPr>
        <w:t>Former Eglise </w:t>
      </w:r>
      <w:r w:rsidR="001640D4">
        <w:rPr>
          <w:rFonts w:ascii="Times New Roman" w:hAnsi="Times New Roman" w:cs="Times New Roman"/>
        </w:rPr>
        <w:t>est</w:t>
      </w:r>
      <w:r w:rsidRPr="003E7E6D">
        <w:rPr>
          <w:rFonts w:ascii="Times New Roman" w:hAnsi="Times New Roman" w:cs="Times New Roman"/>
        </w:rPr>
        <w:t xml:space="preserve"> le thème du chapitre 18 de Mt. </w:t>
      </w:r>
      <w:r w:rsidR="00D07D53" w:rsidRPr="003E7E6D">
        <w:rPr>
          <w:rFonts w:ascii="Times New Roman" w:hAnsi="Times New Roman" w:cs="Times New Roman"/>
        </w:rPr>
        <w:t>En remarquant tout particulièrem</w:t>
      </w:r>
      <w:r w:rsidR="00D144FC" w:rsidRPr="003E7E6D">
        <w:rPr>
          <w:rFonts w:ascii="Times New Roman" w:hAnsi="Times New Roman" w:cs="Times New Roman"/>
        </w:rPr>
        <w:t>ent que Jésus ne s’y adresse ni</w:t>
      </w:r>
      <w:r w:rsidR="00D07D53" w:rsidRPr="003E7E6D">
        <w:rPr>
          <w:rFonts w:ascii="Times New Roman" w:hAnsi="Times New Roman" w:cs="Times New Roman"/>
        </w:rPr>
        <w:t xml:space="preserve"> à la foule, </w:t>
      </w:r>
      <w:r w:rsidR="00D144FC" w:rsidRPr="003E7E6D">
        <w:rPr>
          <w:rFonts w:ascii="Times New Roman" w:hAnsi="Times New Roman" w:cs="Times New Roman"/>
        </w:rPr>
        <w:t xml:space="preserve">ni aux apôtres en particulier, </w:t>
      </w:r>
      <w:r w:rsidR="00D07D53" w:rsidRPr="003E7E6D">
        <w:rPr>
          <w:rFonts w:ascii="Times New Roman" w:hAnsi="Times New Roman" w:cs="Times New Roman"/>
        </w:rPr>
        <w:t xml:space="preserve">mais bien aux </w:t>
      </w:r>
      <w:r w:rsidR="00D144FC" w:rsidRPr="003E7E6D">
        <w:rPr>
          <w:rFonts w:ascii="Times New Roman" w:hAnsi="Times New Roman" w:cs="Times New Roman"/>
        </w:rPr>
        <w:t>« </w:t>
      </w:r>
      <w:r w:rsidR="00D07D53" w:rsidRPr="003E7E6D">
        <w:rPr>
          <w:rFonts w:ascii="Times New Roman" w:hAnsi="Times New Roman" w:cs="Times New Roman"/>
        </w:rPr>
        <w:t>disciples</w:t>
      </w:r>
      <w:r w:rsidR="00D144FC" w:rsidRPr="003E7E6D">
        <w:rPr>
          <w:rFonts w:ascii="Times New Roman" w:hAnsi="Times New Roman" w:cs="Times New Roman"/>
        </w:rPr>
        <w:t> »</w:t>
      </w:r>
      <w:r w:rsidR="00D07D53" w:rsidRPr="003E7E6D">
        <w:rPr>
          <w:rFonts w:ascii="Times New Roman" w:hAnsi="Times New Roman" w:cs="Times New Roman"/>
        </w:rPr>
        <w:t>.</w:t>
      </w:r>
    </w:p>
    <w:p w:rsidR="006325D3" w:rsidRDefault="00926B70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sans doute l</w:t>
      </w:r>
      <w:r w:rsidR="006325D3">
        <w:rPr>
          <w:rFonts w:ascii="Times New Roman" w:hAnsi="Times New Roman" w:cs="Times New Roman"/>
        </w:rPr>
        <w:t>e cadre de cette vie en commun</w:t>
      </w:r>
      <w:r>
        <w:rPr>
          <w:rFonts w:ascii="Times New Roman" w:hAnsi="Times New Roman" w:cs="Times New Roman"/>
        </w:rPr>
        <w:t>auté</w:t>
      </w:r>
      <w:r w:rsidR="006325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qui a</w:t>
      </w:r>
      <w:r w:rsidR="006325D3">
        <w:rPr>
          <w:rFonts w:ascii="Times New Roman" w:hAnsi="Times New Roman" w:cs="Times New Roman"/>
        </w:rPr>
        <w:t xml:space="preserve"> conduit la nouvelle traduction liturgique à opte</w:t>
      </w:r>
      <w:r>
        <w:rPr>
          <w:rFonts w:ascii="Times New Roman" w:hAnsi="Times New Roman" w:cs="Times New Roman"/>
        </w:rPr>
        <w:t>r pour la version « péché contre</w:t>
      </w:r>
      <w:r w:rsidR="006325D3">
        <w:rPr>
          <w:rFonts w:ascii="Times New Roman" w:hAnsi="Times New Roman" w:cs="Times New Roman"/>
        </w:rPr>
        <w:t xml:space="preserve"> toi » (15), ce qui restreint la portée des recommandations de Jésus, tout en les rendant plus concrètes !</w:t>
      </w:r>
    </w:p>
    <w:p w:rsidR="006325D3" w:rsidRDefault="006325D3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seul autre cas chez Mt où il s’agit de ‘péché contre quelqu’un’ est dans la question posée par Pierre quant au nombre de fois qu’il faut pardonner (v.21)</w:t>
      </w:r>
    </w:p>
    <w:p w:rsidR="006325D3" w:rsidRDefault="006325D3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Tous les autres cas de </w:t>
      </w:r>
      <w:r w:rsidRPr="006325D3">
        <w:rPr>
          <w:rFonts w:ascii="Times New Roman" w:hAnsi="Times New Roman" w:cs="Times New Roman"/>
          <w:i/>
        </w:rPr>
        <w:t>hamartia</w:t>
      </w:r>
      <w:r>
        <w:rPr>
          <w:rFonts w:ascii="Times New Roman" w:hAnsi="Times New Roman" w:cs="Times New Roman"/>
        </w:rPr>
        <w:t xml:space="preserve"> et ses dérivés (péché, pécheur…) </w:t>
      </w:r>
      <w:r w:rsidR="00926B70">
        <w:rPr>
          <w:rFonts w:ascii="Times New Roman" w:hAnsi="Times New Roman" w:cs="Times New Roman"/>
        </w:rPr>
        <w:t xml:space="preserve"> (y compris l’autre version de notre passage) </w:t>
      </w:r>
      <w:r>
        <w:rPr>
          <w:rFonts w:ascii="Times New Roman" w:hAnsi="Times New Roman" w:cs="Times New Roman"/>
        </w:rPr>
        <w:t>concernent le péché au sens général, envers Dieu et les règles de pureté religieuse (treize fois en Mt).</w:t>
      </w:r>
    </w:p>
    <w:p w:rsidR="006325D3" w:rsidRDefault="006325D3" w:rsidP="006325D3">
      <w:pPr>
        <w:spacing w:after="0"/>
        <w:jc w:val="both"/>
        <w:rPr>
          <w:rFonts w:ascii="Times New Roman" w:hAnsi="Times New Roman" w:cs="Times New Roman"/>
        </w:rPr>
      </w:pPr>
    </w:p>
    <w:p w:rsidR="006325D3" w:rsidRDefault="00A82B70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dehors des liens familiaux, l</w:t>
      </w:r>
      <w:r w:rsidR="006325D3">
        <w:rPr>
          <w:rFonts w:ascii="Times New Roman" w:hAnsi="Times New Roman" w:cs="Times New Roman"/>
        </w:rPr>
        <w:t>e terme « frère »</w:t>
      </w:r>
      <w:r>
        <w:rPr>
          <w:rFonts w:ascii="Times New Roman" w:hAnsi="Times New Roman" w:cs="Times New Roman"/>
        </w:rPr>
        <w:t> (</w:t>
      </w:r>
      <w:r w:rsidRPr="00A82B70">
        <w:rPr>
          <w:rFonts w:ascii="Times New Roman" w:hAnsi="Times New Roman" w:cs="Times New Roman"/>
          <w:i/>
        </w:rPr>
        <w:t>adelphos</w:t>
      </w:r>
      <w:r>
        <w:rPr>
          <w:rFonts w:ascii="Times New Roman" w:hAnsi="Times New Roman" w:cs="Times New Roman"/>
        </w:rPr>
        <w:t>) sert à Jésus pour désigner ses disciples (cf. 12,49-50 : voici mes frères… ; 23,8 ; 25,40, ainsi que les chapitres 5, 7 et 18</w:t>
      </w:r>
      <w:r w:rsidR="00C833A5">
        <w:rPr>
          <w:rFonts w:ascii="Times New Roman" w:hAnsi="Times New Roman" w:cs="Times New Roman"/>
        </w:rPr>
        <w:t>, et encore l’annonce pascale en 28,10</w:t>
      </w:r>
      <w:r>
        <w:rPr>
          <w:rFonts w:ascii="Times New Roman" w:hAnsi="Times New Roman" w:cs="Times New Roman"/>
        </w:rPr>
        <w:t>).</w:t>
      </w:r>
    </w:p>
    <w:p w:rsidR="00C833A5" w:rsidRDefault="00C833A5" w:rsidP="006325D3">
      <w:pPr>
        <w:spacing w:after="0"/>
        <w:jc w:val="both"/>
        <w:rPr>
          <w:rFonts w:ascii="Times New Roman" w:hAnsi="Times New Roman" w:cs="Times New Roman"/>
        </w:rPr>
      </w:pPr>
    </w:p>
    <w:p w:rsidR="00C833A5" w:rsidRDefault="00C833A5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consigne « Va ! » (</w:t>
      </w:r>
      <w:r w:rsidRPr="00917BC4">
        <w:rPr>
          <w:rFonts w:ascii="Times New Roman" w:hAnsi="Times New Roman" w:cs="Times New Roman"/>
          <w:i/>
        </w:rPr>
        <w:t>hypage</w:t>
      </w:r>
      <w:r>
        <w:rPr>
          <w:rFonts w:ascii="Times New Roman" w:hAnsi="Times New Roman" w:cs="Times New Roman"/>
        </w:rPr>
        <w:t xml:space="preserve">) est fréquente dans </w:t>
      </w:r>
      <w:r w:rsidR="001640D4">
        <w:rPr>
          <w:rFonts w:ascii="Times New Roman" w:hAnsi="Times New Roman" w:cs="Times New Roman"/>
        </w:rPr>
        <w:t xml:space="preserve">l’évangile </w:t>
      </w:r>
      <w:r w:rsidR="002938FA">
        <w:rPr>
          <w:rFonts w:ascii="Times New Roman" w:hAnsi="Times New Roman" w:cs="Times New Roman"/>
        </w:rPr>
        <w:t>(huit fois au singulier chez Mt, six fois au pluriel)</w:t>
      </w:r>
      <w:r w:rsidR="001652F3">
        <w:rPr>
          <w:rFonts w:ascii="Times New Roman" w:hAnsi="Times New Roman" w:cs="Times New Roman"/>
        </w:rPr>
        <w:t xml:space="preserve"> </w:t>
      </w:r>
      <w:r w:rsidR="001640D4">
        <w:rPr>
          <w:rFonts w:ascii="Times New Roman" w:hAnsi="Times New Roman" w:cs="Times New Roman"/>
        </w:rPr>
        <w:t>et introduit très souv</w:t>
      </w:r>
      <w:r>
        <w:rPr>
          <w:rFonts w:ascii="Times New Roman" w:hAnsi="Times New Roman" w:cs="Times New Roman"/>
        </w:rPr>
        <w:t>ent une mission.</w:t>
      </w:r>
    </w:p>
    <w:p w:rsidR="00926B70" w:rsidRDefault="00C833A5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Ici, il s’agit de « reprendre » un frère, ce que l’on retrouve dans des é</w:t>
      </w:r>
      <w:r w:rsidR="001640D4">
        <w:rPr>
          <w:rFonts w:ascii="Times New Roman" w:hAnsi="Times New Roman" w:cs="Times New Roman"/>
        </w:rPr>
        <w:t>pitres, comme consigne d’Eglise.</w:t>
      </w:r>
    </w:p>
    <w:p w:rsidR="00926B70" w:rsidRDefault="00926B70" w:rsidP="006325D3">
      <w:pPr>
        <w:spacing w:after="0"/>
        <w:jc w:val="both"/>
        <w:rPr>
          <w:rFonts w:ascii="Times New Roman" w:hAnsi="Times New Roman" w:cs="Times New Roman"/>
        </w:rPr>
      </w:pPr>
    </w:p>
    <w:p w:rsidR="00C833A5" w:rsidRDefault="001640D4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E</w:t>
      </w:r>
      <w:r w:rsidR="00C833A5">
        <w:rPr>
          <w:rFonts w:ascii="Times New Roman" w:hAnsi="Times New Roman" w:cs="Times New Roman"/>
        </w:rPr>
        <w:t>couter »</w:t>
      </w:r>
      <w:r w:rsidR="00917BC4">
        <w:rPr>
          <w:rFonts w:ascii="Times New Roman" w:hAnsi="Times New Roman" w:cs="Times New Roman"/>
        </w:rPr>
        <w:t xml:space="preserve"> (</w:t>
      </w:r>
      <w:r w:rsidR="00917BC4" w:rsidRPr="00917BC4">
        <w:rPr>
          <w:rFonts w:ascii="Times New Roman" w:hAnsi="Times New Roman" w:cs="Times New Roman"/>
          <w:i/>
        </w:rPr>
        <w:t>acouô</w:t>
      </w:r>
      <w:r w:rsidR="004226AF">
        <w:rPr>
          <w:rFonts w:ascii="Times New Roman" w:hAnsi="Times New Roman" w:cs="Times New Roman"/>
          <w:i/>
        </w:rPr>
        <w:t xml:space="preserve">, </w:t>
      </w:r>
      <w:r w:rsidR="004226AF" w:rsidRPr="004226AF">
        <w:rPr>
          <w:rFonts w:ascii="Times New Roman" w:hAnsi="Times New Roman" w:cs="Times New Roman"/>
        </w:rPr>
        <w:t>15.16</w:t>
      </w:r>
      <w:r w:rsidR="00917BC4" w:rsidRPr="004226AF">
        <w:rPr>
          <w:rFonts w:ascii="Times New Roman" w:hAnsi="Times New Roman" w:cs="Times New Roman"/>
        </w:rPr>
        <w:t>)</w:t>
      </w:r>
      <w:r w:rsidR="001652F3">
        <w:rPr>
          <w:rFonts w:ascii="Times New Roman" w:hAnsi="Times New Roman" w:cs="Times New Roman"/>
        </w:rPr>
        <w:t xml:space="preserve"> </w:t>
      </w:r>
      <w:r w:rsidR="00C833A5">
        <w:rPr>
          <w:rFonts w:ascii="Times New Roman" w:hAnsi="Times New Roman" w:cs="Times New Roman"/>
        </w:rPr>
        <w:t xml:space="preserve">est </w:t>
      </w:r>
      <w:r w:rsidR="001652F3">
        <w:rPr>
          <w:rFonts w:ascii="Times New Roman" w:hAnsi="Times New Roman" w:cs="Times New Roman"/>
        </w:rPr>
        <w:t xml:space="preserve">alors </w:t>
      </w:r>
      <w:r w:rsidR="00C833A5">
        <w:rPr>
          <w:rFonts w:ascii="Times New Roman" w:hAnsi="Times New Roman" w:cs="Times New Roman"/>
        </w:rPr>
        <w:t>fondament</w:t>
      </w:r>
      <w:r w:rsidR="004226AF">
        <w:rPr>
          <w:rFonts w:ascii="Times New Roman" w:hAnsi="Times New Roman" w:cs="Times New Roman"/>
        </w:rPr>
        <w:t>al pour la Vie (comme le rappelle</w:t>
      </w:r>
      <w:r w:rsidR="00C833A5">
        <w:rPr>
          <w:rFonts w:ascii="Times New Roman" w:hAnsi="Times New Roman" w:cs="Times New Roman"/>
        </w:rPr>
        <w:t xml:space="preserve"> le </w:t>
      </w:r>
      <w:r w:rsidR="00C833A5" w:rsidRPr="00926B70">
        <w:rPr>
          <w:rFonts w:ascii="Times New Roman" w:hAnsi="Times New Roman" w:cs="Times New Roman"/>
          <w:i/>
        </w:rPr>
        <w:t>Shema Israël</w:t>
      </w:r>
      <w:r w:rsidR="001652F3">
        <w:rPr>
          <w:rFonts w:ascii="Times New Roman" w:hAnsi="Times New Roman" w:cs="Times New Roman"/>
        </w:rPr>
        <w:t>, la prière quotidienne des Juifs</w:t>
      </w:r>
      <w:r w:rsidR="004226AF">
        <w:rPr>
          <w:rFonts w:ascii="Times New Roman" w:hAnsi="Times New Roman" w:cs="Times New Roman"/>
        </w:rPr>
        <w:t>, cf.  Dt 6,4</w:t>
      </w:r>
      <w:r w:rsidR="00C833A5">
        <w:rPr>
          <w:rFonts w:ascii="Times New Roman" w:hAnsi="Times New Roman" w:cs="Times New Roman"/>
        </w:rPr>
        <w:t>).</w:t>
      </w:r>
      <w:r w:rsidR="001652F3">
        <w:rPr>
          <w:rFonts w:ascii="Times New Roman" w:hAnsi="Times New Roman" w:cs="Times New Roman"/>
        </w:rPr>
        <w:t xml:space="preserve"> </w:t>
      </w:r>
      <w:r w:rsidR="009E6972">
        <w:rPr>
          <w:rFonts w:ascii="Times New Roman" w:hAnsi="Times New Roman" w:cs="Times New Roman"/>
        </w:rPr>
        <w:t>Il s’ensuit qu’</w:t>
      </w:r>
      <w:r w:rsidR="004226AF">
        <w:rPr>
          <w:rFonts w:ascii="Times New Roman" w:hAnsi="Times New Roman" w:cs="Times New Roman"/>
        </w:rPr>
        <w:t> « </w:t>
      </w:r>
      <w:r w:rsidR="009E6972">
        <w:rPr>
          <w:rFonts w:ascii="Times New Roman" w:hAnsi="Times New Roman" w:cs="Times New Roman"/>
        </w:rPr>
        <w:t>écouter sans donner suite</w:t>
      </w:r>
      <w:r w:rsidR="004226AF">
        <w:rPr>
          <w:rFonts w:ascii="Times New Roman" w:hAnsi="Times New Roman" w:cs="Times New Roman"/>
        </w:rPr>
        <w:t> »</w:t>
      </w:r>
      <w:r w:rsidR="009E6972">
        <w:rPr>
          <w:rFonts w:ascii="Times New Roman" w:hAnsi="Times New Roman" w:cs="Times New Roman"/>
        </w:rPr>
        <w:t xml:space="preserve"> (</w:t>
      </w:r>
      <w:r w:rsidR="009E6972" w:rsidRPr="006F64D9">
        <w:rPr>
          <w:rFonts w:ascii="Times New Roman" w:hAnsi="Times New Roman" w:cs="Times New Roman"/>
          <w:i/>
        </w:rPr>
        <w:t>par-acouô</w:t>
      </w:r>
      <w:r w:rsidR="009E6972">
        <w:rPr>
          <w:rFonts w:ascii="Times New Roman" w:hAnsi="Times New Roman" w:cs="Times New Roman"/>
          <w:i/>
        </w:rPr>
        <w:t xml:space="preserve">, </w:t>
      </w:r>
      <w:r w:rsidR="009E6972">
        <w:rPr>
          <w:rFonts w:ascii="Times New Roman" w:hAnsi="Times New Roman" w:cs="Times New Roman"/>
        </w:rPr>
        <w:t>deux fois</w:t>
      </w:r>
      <w:r w:rsidR="004226AF">
        <w:rPr>
          <w:rFonts w:ascii="Times New Roman" w:hAnsi="Times New Roman" w:cs="Times New Roman"/>
        </w:rPr>
        <w:t>, 17</w:t>
      </w:r>
      <w:r w:rsidR="009E6972">
        <w:rPr>
          <w:rFonts w:ascii="Times New Roman" w:hAnsi="Times New Roman" w:cs="Times New Roman"/>
        </w:rPr>
        <w:t>)</w:t>
      </w:r>
      <w:r w:rsidR="004226AF">
        <w:rPr>
          <w:rFonts w:ascii="Times New Roman" w:hAnsi="Times New Roman" w:cs="Times New Roman"/>
        </w:rPr>
        <w:t>, ‘refuser d’écouter’, exclut de la communauté.</w:t>
      </w:r>
    </w:p>
    <w:p w:rsidR="00917BC4" w:rsidRDefault="00917BC4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Gagner ton frère » (15) reprend le même verbe qu’en 16,26 (gagner le monde) et 25,16-</w:t>
      </w:r>
      <w:r w:rsidR="001640D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(gagner des talents).</w:t>
      </w:r>
    </w:p>
    <w:p w:rsidR="00917BC4" w:rsidRDefault="00917BC4" w:rsidP="006325D3">
      <w:pPr>
        <w:spacing w:after="0"/>
        <w:jc w:val="both"/>
        <w:rPr>
          <w:rFonts w:ascii="Times New Roman" w:hAnsi="Times New Roman" w:cs="Times New Roman"/>
        </w:rPr>
      </w:pPr>
    </w:p>
    <w:p w:rsidR="00917BC4" w:rsidRDefault="00917BC4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 Jésus conseille « prends avec toi » (16), le verbe</w:t>
      </w:r>
      <w:r w:rsidR="002938FA">
        <w:rPr>
          <w:rFonts w:ascii="Times New Roman" w:hAnsi="Times New Roman" w:cs="Times New Roman"/>
        </w:rPr>
        <w:t>, employé seize fois par Mt,</w:t>
      </w:r>
      <w:r>
        <w:rPr>
          <w:rFonts w:ascii="Times New Roman" w:hAnsi="Times New Roman" w:cs="Times New Roman"/>
        </w:rPr>
        <w:t xml:space="preserve"> est le même qu’à la Transfiguration, quand Jésus prend avec lui les trois disciples (</w:t>
      </w:r>
      <w:r w:rsidRPr="00917BC4">
        <w:rPr>
          <w:rFonts w:ascii="Times New Roman" w:hAnsi="Times New Roman" w:cs="Times New Roman"/>
          <w:i/>
        </w:rPr>
        <w:t>para-lambanô</w:t>
      </w:r>
      <w:r>
        <w:rPr>
          <w:rFonts w:ascii="Times New Roman" w:hAnsi="Times New Roman" w:cs="Times New Roman"/>
        </w:rPr>
        <w:t>) et n’est pas celui de Pierre prenant Jésus à part (</w:t>
      </w:r>
      <w:r w:rsidR="001640D4">
        <w:rPr>
          <w:rFonts w:ascii="Times New Roman" w:hAnsi="Times New Roman" w:cs="Times New Roman"/>
        </w:rPr>
        <w:t xml:space="preserve">16,22, </w:t>
      </w:r>
      <w:r w:rsidRPr="00917BC4">
        <w:rPr>
          <w:rFonts w:ascii="Times New Roman" w:hAnsi="Times New Roman" w:cs="Times New Roman"/>
          <w:i/>
        </w:rPr>
        <w:t>pros-lambanô</w:t>
      </w:r>
      <w:r w:rsidR="002938FA">
        <w:rPr>
          <w:rFonts w:ascii="Times New Roman" w:hAnsi="Times New Roman" w:cs="Times New Roman"/>
        </w:rPr>
        <w:t>, employé seulement cette fois-là)</w:t>
      </w:r>
      <w:r>
        <w:rPr>
          <w:rFonts w:ascii="Times New Roman" w:hAnsi="Times New Roman" w:cs="Times New Roman"/>
        </w:rPr>
        <w:t>.</w:t>
      </w:r>
    </w:p>
    <w:p w:rsidR="00926B70" w:rsidRDefault="00926B70" w:rsidP="006325D3">
      <w:pPr>
        <w:spacing w:after="0"/>
        <w:jc w:val="both"/>
        <w:rPr>
          <w:rFonts w:ascii="Times New Roman" w:hAnsi="Times New Roman" w:cs="Times New Roman"/>
        </w:rPr>
      </w:pPr>
    </w:p>
    <w:p w:rsidR="00A21C67" w:rsidRDefault="00A21C67" w:rsidP="00632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que l’on traduit par « l’affaire » </w:t>
      </w:r>
      <w:r w:rsidR="001652F3">
        <w:rPr>
          <w:rFonts w:ascii="Times New Roman" w:hAnsi="Times New Roman" w:cs="Times New Roman"/>
        </w:rPr>
        <w:t xml:space="preserve">(dans une citation de Dt 19,15) </w:t>
      </w:r>
      <w:r>
        <w:rPr>
          <w:rFonts w:ascii="Times New Roman" w:hAnsi="Times New Roman" w:cs="Times New Roman"/>
        </w:rPr>
        <w:t xml:space="preserve">est un </w:t>
      </w:r>
      <w:r w:rsidRPr="00A21C67">
        <w:rPr>
          <w:rFonts w:ascii="Times New Roman" w:hAnsi="Times New Roman" w:cs="Times New Roman"/>
          <w:i/>
        </w:rPr>
        <w:t>rhèma</w:t>
      </w:r>
      <w:r w:rsidR="001652F3">
        <w:rPr>
          <w:rFonts w:ascii="Times New Roman" w:hAnsi="Times New Roman" w:cs="Times New Roman"/>
        </w:rPr>
        <w:t>, expression</w:t>
      </w:r>
      <w:r>
        <w:rPr>
          <w:rFonts w:ascii="Times New Roman" w:hAnsi="Times New Roman" w:cs="Times New Roman"/>
        </w:rPr>
        <w:t xml:space="preserve"> qui évoque un ‘évènement parlant’ o</w:t>
      </w:r>
      <w:r w:rsidR="002938FA">
        <w:rPr>
          <w:rFonts w:ascii="Times New Roman" w:hAnsi="Times New Roman" w:cs="Times New Roman"/>
        </w:rPr>
        <w:t>u une ‘parole-évènement’ (terme surtout présent chez Lc et Jn</w:t>
      </w:r>
      <w:r w:rsidR="001652F3">
        <w:rPr>
          <w:rFonts w:ascii="Times New Roman" w:hAnsi="Times New Roman" w:cs="Times New Roman"/>
        </w:rPr>
        <w:t>, mais aussi en Mt 4,4 ; 26,75 ; 27,14 et, négativement, 12,36</w:t>
      </w:r>
      <w:r w:rsidR="002938FA">
        <w:rPr>
          <w:rFonts w:ascii="Times New Roman" w:hAnsi="Times New Roman" w:cs="Times New Roman"/>
        </w:rPr>
        <w:t>)</w:t>
      </w:r>
      <w:r w:rsidR="001652F3">
        <w:rPr>
          <w:rFonts w:ascii="Times New Roman" w:hAnsi="Times New Roman" w:cs="Times New Roman"/>
        </w:rPr>
        <w:t>.</w:t>
      </w:r>
    </w:p>
    <w:p w:rsidR="006325D3" w:rsidRPr="003E7E6D" w:rsidRDefault="006325D3" w:rsidP="006325D3">
      <w:pPr>
        <w:spacing w:after="0"/>
        <w:jc w:val="both"/>
        <w:rPr>
          <w:rFonts w:ascii="Times New Roman" w:hAnsi="Times New Roman" w:cs="Times New Roman"/>
        </w:rPr>
      </w:pPr>
    </w:p>
    <w:p w:rsidR="00F87550" w:rsidRDefault="00F87550" w:rsidP="00733953">
      <w:pPr>
        <w:spacing w:after="0"/>
        <w:jc w:val="both"/>
        <w:rPr>
          <w:rFonts w:ascii="Times New Roman" w:hAnsi="Times New Roman" w:cs="Times New Roman"/>
        </w:rPr>
      </w:pPr>
      <w:r w:rsidRPr="003E7E6D">
        <w:rPr>
          <w:rFonts w:ascii="Times New Roman" w:hAnsi="Times New Roman" w:cs="Times New Roman"/>
        </w:rPr>
        <w:t xml:space="preserve">A noter qu’être considéré </w:t>
      </w:r>
      <w:r w:rsidRPr="003E7E6D">
        <w:rPr>
          <w:rFonts w:ascii="Times New Roman" w:hAnsi="Times New Roman" w:cs="Times New Roman"/>
          <w:u w:val="single"/>
        </w:rPr>
        <w:t>comme un païen</w:t>
      </w:r>
      <w:r w:rsidRPr="003E7E6D">
        <w:rPr>
          <w:rFonts w:ascii="Times New Roman" w:hAnsi="Times New Roman" w:cs="Times New Roman"/>
        </w:rPr>
        <w:t xml:space="preserve"> </w:t>
      </w:r>
      <w:r w:rsidR="00853889">
        <w:rPr>
          <w:rFonts w:ascii="Times New Roman" w:hAnsi="Times New Roman" w:cs="Times New Roman"/>
        </w:rPr>
        <w:t>(</w:t>
      </w:r>
      <w:r w:rsidR="00853889" w:rsidRPr="00853889">
        <w:rPr>
          <w:rFonts w:ascii="Times New Roman" w:hAnsi="Times New Roman" w:cs="Times New Roman"/>
          <w:i/>
        </w:rPr>
        <w:t>ethnicos</w:t>
      </w:r>
      <w:r w:rsidR="00853889">
        <w:rPr>
          <w:rFonts w:ascii="Times New Roman" w:hAnsi="Times New Roman" w:cs="Times New Roman"/>
        </w:rPr>
        <w:t xml:space="preserve">) </w:t>
      </w:r>
      <w:r w:rsidRPr="003E7E6D">
        <w:rPr>
          <w:rFonts w:ascii="Times New Roman" w:hAnsi="Times New Roman" w:cs="Times New Roman"/>
        </w:rPr>
        <w:t xml:space="preserve">peut être ressenti comme un rejet, une condamnation, mais aussi comme une occasion de nouvel appel ! Surtout si l’on se rend compte que, chez Mt, l’appel aux païens est une sorte de thème récurrent (dès les mages au chapitre 2 jusqu’à l’envoi en mission au chapitre 28 !) </w:t>
      </w:r>
      <w:r>
        <w:rPr>
          <w:rFonts w:ascii="Times New Roman" w:hAnsi="Times New Roman" w:cs="Times New Roman"/>
        </w:rPr>
        <w:t>Le ‘</w:t>
      </w:r>
      <w:r w:rsidRPr="00926B70">
        <w:rPr>
          <w:rFonts w:ascii="Times New Roman" w:hAnsi="Times New Roman" w:cs="Times New Roman"/>
          <w:u w:val="single"/>
        </w:rPr>
        <w:t>publicain</w:t>
      </w:r>
      <w:r>
        <w:rPr>
          <w:rFonts w:ascii="Times New Roman" w:hAnsi="Times New Roman" w:cs="Times New Roman"/>
        </w:rPr>
        <w:t>’ est, comme le païen, quelqu’un qui a la réputation d’être</w:t>
      </w:r>
      <w:r w:rsidR="00F337C2">
        <w:rPr>
          <w:rFonts w:ascii="Times New Roman" w:hAnsi="Times New Roman" w:cs="Times New Roman"/>
        </w:rPr>
        <w:t xml:space="preserve"> impur, mais Mt insis</w:t>
      </w:r>
      <w:r>
        <w:rPr>
          <w:rFonts w:ascii="Times New Roman" w:hAnsi="Times New Roman" w:cs="Times New Roman"/>
        </w:rPr>
        <w:t xml:space="preserve">te plusieurs fois </w:t>
      </w:r>
      <w:r w:rsidR="00F337C2">
        <w:rPr>
          <w:rFonts w:ascii="Times New Roman" w:hAnsi="Times New Roman" w:cs="Times New Roman"/>
        </w:rPr>
        <w:t xml:space="preserve">sur </w:t>
      </w:r>
      <w:r>
        <w:rPr>
          <w:rFonts w:ascii="Times New Roman" w:hAnsi="Times New Roman" w:cs="Times New Roman"/>
        </w:rPr>
        <w:t>la relation établie par Jésus avec les publicains (lors de repas, 9,9.11 ; 11,19 ;</w:t>
      </w:r>
      <w:r w:rsidR="007C3981">
        <w:rPr>
          <w:rFonts w:ascii="Times New Roman" w:hAnsi="Times New Roman" w:cs="Times New Roman"/>
        </w:rPr>
        <w:t xml:space="preserve"> </w:t>
      </w:r>
      <w:r w:rsidR="00F337C2">
        <w:rPr>
          <w:rFonts w:ascii="Times New Roman" w:hAnsi="Times New Roman" w:cs="Times New Roman"/>
        </w:rPr>
        <w:t xml:space="preserve">et aussi </w:t>
      </w:r>
      <w:r w:rsidR="007C3981">
        <w:rPr>
          <w:rFonts w:ascii="Times New Roman" w:hAnsi="Times New Roman" w:cs="Times New Roman"/>
        </w:rPr>
        <w:t>en vue du Royaume des cieux,</w:t>
      </w:r>
      <w:r>
        <w:rPr>
          <w:rFonts w:ascii="Times New Roman" w:hAnsi="Times New Roman" w:cs="Times New Roman"/>
        </w:rPr>
        <w:t xml:space="preserve"> 21,31-32)</w:t>
      </w:r>
      <w:r w:rsidR="00F337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337C2">
        <w:rPr>
          <w:rFonts w:ascii="Times New Roman" w:hAnsi="Times New Roman" w:cs="Times New Roman"/>
        </w:rPr>
        <w:t>Au cas où</w:t>
      </w:r>
      <w:r w:rsidR="007C3981">
        <w:rPr>
          <w:rFonts w:ascii="Times New Roman" w:hAnsi="Times New Roman" w:cs="Times New Roman"/>
        </w:rPr>
        <w:t xml:space="preserve"> le péc</w:t>
      </w:r>
      <w:r w:rsidR="00F337C2">
        <w:rPr>
          <w:rFonts w:ascii="Times New Roman" w:hAnsi="Times New Roman" w:cs="Times New Roman"/>
        </w:rPr>
        <w:t>heur n’a pas ‘écouté’, il n’est donc plus de la communauté, mais il y a</w:t>
      </w:r>
      <w:r w:rsidR="007C3981">
        <w:rPr>
          <w:rFonts w:ascii="Times New Roman" w:hAnsi="Times New Roman" w:cs="Times New Roman"/>
        </w:rPr>
        <w:t xml:space="preserve"> </w:t>
      </w:r>
      <w:r w:rsidRPr="003E7E6D">
        <w:rPr>
          <w:rFonts w:ascii="Times New Roman" w:hAnsi="Times New Roman" w:cs="Times New Roman"/>
        </w:rPr>
        <w:t>une nouvelle annonce à faire, un chemin à recommencer.</w:t>
      </w:r>
    </w:p>
    <w:p w:rsidR="00733953" w:rsidRPr="003E7E6D" w:rsidRDefault="00733953" w:rsidP="00733953">
      <w:pPr>
        <w:spacing w:after="0"/>
        <w:jc w:val="both"/>
        <w:rPr>
          <w:rFonts w:ascii="Times New Roman" w:hAnsi="Times New Roman" w:cs="Times New Roman"/>
        </w:rPr>
      </w:pPr>
    </w:p>
    <w:p w:rsidR="00733953" w:rsidRDefault="00733953" w:rsidP="00733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nouveaux liens à établir :</w:t>
      </w:r>
      <w:r w:rsidR="00F33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r w:rsidRPr="003E7E6D">
        <w:rPr>
          <w:rFonts w:ascii="Times New Roman" w:hAnsi="Times New Roman" w:cs="Times New Roman"/>
        </w:rPr>
        <w:t xml:space="preserve">Ce que </w:t>
      </w:r>
      <w:r>
        <w:rPr>
          <w:rFonts w:ascii="Times New Roman" w:hAnsi="Times New Roman" w:cs="Times New Roman"/>
          <w:u w:val="single"/>
        </w:rPr>
        <w:t>vous lierez</w:t>
      </w:r>
      <w:r w:rsidRPr="003E7E6D">
        <w:rPr>
          <w:rFonts w:ascii="Times New Roman" w:hAnsi="Times New Roman" w:cs="Times New Roman"/>
        </w:rPr>
        <w:t xml:space="preserve"> sur la terre »</w:t>
      </w:r>
      <w:r w:rsidR="00853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(18).</w:t>
      </w:r>
      <w:r w:rsidRPr="003E7E6D">
        <w:rPr>
          <w:rFonts w:ascii="Times New Roman" w:hAnsi="Times New Roman" w:cs="Times New Roman"/>
        </w:rPr>
        <w:t xml:space="preserve"> </w:t>
      </w:r>
    </w:p>
    <w:p w:rsidR="00D07D53" w:rsidRDefault="00733953" w:rsidP="00733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337C2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me l’ensemble de ce chapitre, cela s’adresse aux</w:t>
      </w:r>
      <w:r w:rsidRPr="003E7E6D">
        <w:rPr>
          <w:rFonts w:ascii="Times New Roman" w:hAnsi="Times New Roman" w:cs="Times New Roman"/>
        </w:rPr>
        <w:t xml:space="preserve"> disciples</w:t>
      </w:r>
      <w:r>
        <w:rPr>
          <w:rFonts w:ascii="Times New Roman" w:hAnsi="Times New Roman" w:cs="Times New Roman"/>
        </w:rPr>
        <w:t xml:space="preserve"> (1), c’est-à-dire</w:t>
      </w:r>
      <w:r w:rsidRPr="003E7E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à </w:t>
      </w:r>
      <w:r w:rsidRPr="003E7E6D">
        <w:rPr>
          <w:rFonts w:ascii="Times New Roman" w:hAnsi="Times New Roman" w:cs="Times New Roman"/>
        </w:rPr>
        <w:t xml:space="preserve">tous ceux qui </w:t>
      </w:r>
      <w:r>
        <w:rPr>
          <w:rFonts w:ascii="Times New Roman" w:hAnsi="Times New Roman" w:cs="Times New Roman"/>
        </w:rPr>
        <w:t xml:space="preserve">écoutent et qui </w:t>
      </w:r>
      <w:r w:rsidRPr="003E7E6D">
        <w:rPr>
          <w:rFonts w:ascii="Times New Roman" w:hAnsi="Times New Roman" w:cs="Times New Roman"/>
        </w:rPr>
        <w:t>veulent vivre de la vie de Jésus</w:t>
      </w:r>
      <w:r>
        <w:rPr>
          <w:rFonts w:ascii="Times New Roman" w:hAnsi="Times New Roman" w:cs="Times New Roman"/>
        </w:rPr>
        <w:t>. Il y est souligné</w:t>
      </w:r>
      <w:r w:rsidR="004A62B3" w:rsidRPr="003E7E6D">
        <w:rPr>
          <w:rFonts w:ascii="Times New Roman" w:hAnsi="Times New Roman" w:cs="Times New Roman"/>
        </w:rPr>
        <w:t xml:space="preserve"> l’importance « dans le ciel », au </w:t>
      </w:r>
      <w:r w:rsidR="004A62B3" w:rsidRPr="003E7E6D">
        <w:rPr>
          <w:rFonts w:ascii="Times New Roman" w:hAnsi="Times New Roman" w:cs="Times New Roman"/>
        </w:rPr>
        <w:lastRenderedPageBreak/>
        <w:t xml:space="preserve">niveau de Dieu, de notre </w:t>
      </w:r>
      <w:r w:rsidR="00B141BC" w:rsidRPr="003E7E6D">
        <w:rPr>
          <w:rFonts w:ascii="Times New Roman" w:hAnsi="Times New Roman" w:cs="Times New Roman"/>
        </w:rPr>
        <w:t>comportement « sur la terre » de</w:t>
      </w:r>
      <w:r w:rsidR="004A62B3" w:rsidRPr="003E7E6D">
        <w:rPr>
          <w:rFonts w:ascii="Times New Roman" w:hAnsi="Times New Roman" w:cs="Times New Roman"/>
        </w:rPr>
        <w:t xml:space="preserve"> tou</w:t>
      </w:r>
      <w:r>
        <w:rPr>
          <w:rFonts w:ascii="Times New Roman" w:hAnsi="Times New Roman" w:cs="Times New Roman"/>
        </w:rPr>
        <w:t>s les jours. Comment se vivent</w:t>
      </w:r>
      <w:r w:rsidR="004A62B3" w:rsidRPr="003E7E6D">
        <w:rPr>
          <w:rFonts w:ascii="Times New Roman" w:hAnsi="Times New Roman" w:cs="Times New Roman"/>
        </w:rPr>
        <w:t xml:space="preserve"> donc nos relations, avec les exclusions et les réconciliations ?</w:t>
      </w:r>
      <w:r w:rsidR="00664DB8" w:rsidRPr="003E7E6D">
        <w:rPr>
          <w:rFonts w:ascii="Times New Roman" w:hAnsi="Times New Roman" w:cs="Times New Roman"/>
        </w:rPr>
        <w:t xml:space="preserve"> Ce n’est pas seulement une consigne pour les responsables d’Eglise, c’est la mise en valeur de l’importance de ce qui se vit dans nos communautés, </w:t>
      </w:r>
      <w:r w:rsidR="00664DB8" w:rsidRPr="00733953">
        <w:rPr>
          <w:rFonts w:ascii="Times New Roman" w:hAnsi="Times New Roman" w:cs="Times New Roman"/>
        </w:rPr>
        <w:t xml:space="preserve">une importance qui déborde donc largement </w:t>
      </w:r>
      <w:r w:rsidR="005742CD" w:rsidRPr="00733953">
        <w:rPr>
          <w:rFonts w:ascii="Times New Roman" w:hAnsi="Times New Roman" w:cs="Times New Roman"/>
        </w:rPr>
        <w:t>d’</w:t>
      </w:r>
      <w:r w:rsidR="00664DB8" w:rsidRPr="00733953">
        <w:rPr>
          <w:rFonts w:ascii="Times New Roman" w:hAnsi="Times New Roman" w:cs="Times New Roman"/>
        </w:rPr>
        <w:t>un sentimen</w:t>
      </w:r>
      <w:r w:rsidR="004B3D4F" w:rsidRPr="00733953">
        <w:rPr>
          <w:rFonts w:ascii="Times New Roman" w:hAnsi="Times New Roman" w:cs="Times New Roman"/>
        </w:rPr>
        <w:t>t de confort, de se sentir bien : « Tout ce que vous aurez tissé de liens sur terre a valeur éternelle, infinie… »</w:t>
      </w:r>
    </w:p>
    <w:p w:rsidR="00853889" w:rsidRPr="00733953" w:rsidRDefault="00853889" w:rsidP="00733953">
      <w:pPr>
        <w:spacing w:after="0"/>
        <w:jc w:val="both"/>
        <w:rPr>
          <w:rFonts w:ascii="Times New Roman" w:hAnsi="Times New Roman" w:cs="Times New Roman"/>
        </w:rPr>
      </w:pPr>
    </w:p>
    <w:p w:rsidR="003E7E6D" w:rsidRDefault="00853889" w:rsidP="00D07D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suite se comprend encore dans ces ‘liens’, dans cette communauté (19-20). En effet,</w:t>
      </w:r>
      <w:r w:rsidR="00664DB8" w:rsidRPr="003E7E6D">
        <w:rPr>
          <w:rFonts w:ascii="Times New Roman" w:hAnsi="Times New Roman" w:cs="Times New Roman"/>
        </w:rPr>
        <w:t xml:space="preserve"> « r</w:t>
      </w:r>
      <w:r w:rsidR="004A62B3" w:rsidRPr="003E7E6D">
        <w:rPr>
          <w:rFonts w:ascii="Times New Roman" w:hAnsi="Times New Roman" w:cs="Times New Roman"/>
        </w:rPr>
        <w:t xml:space="preserve">éunis </w:t>
      </w:r>
      <w:r w:rsidR="004A62B3" w:rsidRPr="003E7E6D">
        <w:rPr>
          <w:rFonts w:ascii="Times New Roman" w:hAnsi="Times New Roman" w:cs="Times New Roman"/>
          <w:u w:val="single"/>
        </w:rPr>
        <w:t>en mon nom</w:t>
      </w:r>
      <w:r w:rsidR="00664DB8" w:rsidRPr="003E7E6D">
        <w:rPr>
          <w:rFonts w:ascii="Times New Roman" w:hAnsi="Times New Roman" w:cs="Times New Roman"/>
        </w:rPr>
        <w:t> » ne se réfère pas à</w:t>
      </w:r>
      <w:r w:rsidR="00A21C67">
        <w:rPr>
          <w:rFonts w:ascii="Times New Roman" w:hAnsi="Times New Roman" w:cs="Times New Roman"/>
        </w:rPr>
        <w:t xml:space="preserve"> </w:t>
      </w:r>
      <w:r w:rsidR="007333A9">
        <w:rPr>
          <w:rFonts w:ascii="Times New Roman" w:hAnsi="Times New Roman" w:cs="Times New Roman"/>
        </w:rPr>
        <w:t xml:space="preserve">un registre, </w:t>
      </w:r>
      <w:r w:rsidR="00A21C67">
        <w:rPr>
          <w:rFonts w:ascii="Times New Roman" w:hAnsi="Times New Roman" w:cs="Times New Roman"/>
        </w:rPr>
        <w:t>une étiquette, un badge</w:t>
      </w:r>
      <w:r w:rsidR="004A62B3" w:rsidRPr="003E7E6D">
        <w:rPr>
          <w:rFonts w:ascii="Times New Roman" w:hAnsi="Times New Roman" w:cs="Times New Roman"/>
        </w:rPr>
        <w:t xml:space="preserve"> </w:t>
      </w:r>
      <w:r w:rsidR="004B65C9" w:rsidRPr="003E7E6D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une dénomination</w:t>
      </w:r>
      <w:r w:rsidR="00B141BC" w:rsidRPr="003E7E6D">
        <w:rPr>
          <w:rFonts w:ascii="Times New Roman" w:hAnsi="Times New Roman" w:cs="Times New Roman"/>
        </w:rPr>
        <w:t> !</w:t>
      </w:r>
      <w:r w:rsidR="00664DB8" w:rsidRPr="003E7E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la mentalité biblique (comme largement</w:t>
      </w:r>
      <w:r w:rsidR="00664DB8" w:rsidRPr="003E7E6D">
        <w:rPr>
          <w:rFonts w:ascii="Times New Roman" w:hAnsi="Times New Roman" w:cs="Times New Roman"/>
        </w:rPr>
        <w:t xml:space="preserve"> dans l’Antiquité</w:t>
      </w:r>
      <w:r>
        <w:rPr>
          <w:rFonts w:ascii="Times New Roman" w:hAnsi="Times New Roman" w:cs="Times New Roman"/>
        </w:rPr>
        <w:t>)</w:t>
      </w:r>
      <w:r w:rsidR="00664DB8" w:rsidRPr="003E7E6D">
        <w:rPr>
          <w:rFonts w:ascii="Times New Roman" w:hAnsi="Times New Roman" w:cs="Times New Roman"/>
        </w:rPr>
        <w:t>, le « nom », c’est toute la vie de quelqu’un.</w:t>
      </w:r>
      <w:r w:rsidR="00D144FC" w:rsidRPr="003E7E6D">
        <w:rPr>
          <w:rFonts w:ascii="Times New Roman" w:hAnsi="Times New Roman" w:cs="Times New Roman"/>
        </w:rPr>
        <w:t xml:space="preserve"> </w:t>
      </w:r>
      <w:r w:rsidR="004A62B3" w:rsidRPr="003E7E6D">
        <w:rPr>
          <w:rFonts w:ascii="Times New Roman" w:hAnsi="Times New Roman" w:cs="Times New Roman"/>
        </w:rPr>
        <w:t xml:space="preserve"> </w:t>
      </w:r>
      <w:r w:rsidR="00B57EDB" w:rsidRPr="003E7E6D">
        <w:rPr>
          <w:rFonts w:ascii="Times New Roman" w:hAnsi="Times New Roman" w:cs="Times New Roman"/>
        </w:rPr>
        <w:t>Jésus nous parle</w:t>
      </w:r>
      <w:r w:rsidR="00B141BC" w:rsidRPr="003E7E6D">
        <w:rPr>
          <w:rFonts w:ascii="Times New Roman" w:hAnsi="Times New Roman" w:cs="Times New Roman"/>
        </w:rPr>
        <w:t xml:space="preserve"> d’être</w:t>
      </w:r>
      <w:r w:rsidR="004A62B3" w:rsidRPr="003E7E6D">
        <w:rPr>
          <w:rFonts w:ascii="Times New Roman" w:hAnsi="Times New Roman" w:cs="Times New Roman"/>
        </w:rPr>
        <w:t xml:space="preserve"> réunis d</w:t>
      </w:r>
      <w:r w:rsidR="00B57EDB" w:rsidRPr="003E7E6D">
        <w:rPr>
          <w:rFonts w:ascii="Times New Roman" w:hAnsi="Times New Roman" w:cs="Times New Roman"/>
        </w:rPr>
        <w:t>ans son courant de Vie, et l’aspect dynamique est même souligné</w:t>
      </w:r>
      <w:r w:rsidR="00692615" w:rsidRPr="003E7E6D">
        <w:rPr>
          <w:rFonts w:ascii="Times New Roman" w:hAnsi="Times New Roman" w:cs="Times New Roman"/>
        </w:rPr>
        <w:t xml:space="preserve"> par le fait que Mt ne dit pas que les deux ou trois sont réunis </w:t>
      </w:r>
      <w:r w:rsidR="005238B3" w:rsidRPr="003E7E6D">
        <w:rPr>
          <w:rFonts w:ascii="Times New Roman" w:hAnsi="Times New Roman" w:cs="Times New Roman"/>
        </w:rPr>
        <w:t xml:space="preserve">(marchant ensemble) </w:t>
      </w:r>
      <w:r w:rsidR="00692615" w:rsidRPr="003E7E6D">
        <w:rPr>
          <w:rFonts w:ascii="Times New Roman" w:hAnsi="Times New Roman" w:cs="Times New Roman"/>
        </w:rPr>
        <w:t>« dans » le nom, mais bien « en direction » du nom !</w:t>
      </w:r>
      <w:r w:rsidR="004B65C9" w:rsidRPr="003E7E6D">
        <w:rPr>
          <w:rFonts w:ascii="Times New Roman" w:hAnsi="Times New Roman" w:cs="Times New Roman"/>
        </w:rPr>
        <w:t> </w:t>
      </w:r>
      <w:r w:rsidR="003F4431">
        <w:rPr>
          <w:rFonts w:ascii="Times New Roman" w:hAnsi="Times New Roman" w:cs="Times New Roman"/>
        </w:rPr>
        <w:t>(O</w:t>
      </w:r>
      <w:r w:rsidR="00B141BC" w:rsidRPr="003E7E6D">
        <w:rPr>
          <w:rFonts w:ascii="Times New Roman" w:hAnsi="Times New Roman" w:cs="Times New Roman"/>
        </w:rPr>
        <w:t xml:space="preserve">n est </w:t>
      </w:r>
      <w:r w:rsidR="00B57EDB" w:rsidRPr="003E7E6D">
        <w:rPr>
          <w:rFonts w:ascii="Times New Roman" w:hAnsi="Times New Roman" w:cs="Times New Roman"/>
        </w:rPr>
        <w:t xml:space="preserve">donc </w:t>
      </w:r>
      <w:r w:rsidR="00B141BC" w:rsidRPr="003E7E6D">
        <w:rPr>
          <w:rFonts w:ascii="Times New Roman" w:hAnsi="Times New Roman" w:cs="Times New Roman"/>
        </w:rPr>
        <w:t>toujours en route</w:t>
      </w:r>
      <w:r w:rsidR="003F4431">
        <w:rPr>
          <w:rFonts w:ascii="Times New Roman" w:hAnsi="Times New Roman" w:cs="Times New Roman"/>
        </w:rPr>
        <w:t>.</w:t>
      </w:r>
      <w:r w:rsidR="00B141BC" w:rsidRPr="003E7E6D">
        <w:rPr>
          <w:rFonts w:ascii="Times New Roman" w:hAnsi="Times New Roman" w:cs="Times New Roman"/>
        </w:rPr>
        <w:t>)</w:t>
      </w:r>
      <w:r w:rsidR="00692615" w:rsidRPr="003E7E6D">
        <w:rPr>
          <w:rFonts w:ascii="Times New Roman" w:hAnsi="Times New Roman" w:cs="Times New Roman"/>
        </w:rPr>
        <w:t xml:space="preserve"> </w:t>
      </w:r>
      <w:r w:rsidR="00B141BC" w:rsidRPr="003E7E6D">
        <w:rPr>
          <w:rFonts w:ascii="Times New Roman" w:hAnsi="Times New Roman" w:cs="Times New Roman"/>
        </w:rPr>
        <w:tab/>
      </w:r>
      <w:r w:rsidR="00B141BC" w:rsidRPr="003E7E6D">
        <w:rPr>
          <w:rFonts w:ascii="Times New Roman" w:hAnsi="Times New Roman" w:cs="Times New Roman"/>
        </w:rPr>
        <w:tab/>
        <w:t xml:space="preserve">       </w:t>
      </w:r>
      <w:r w:rsidR="00B57EDB" w:rsidRPr="003E7E6D">
        <w:rPr>
          <w:rFonts w:ascii="Times New Roman" w:hAnsi="Times New Roman" w:cs="Times New Roman"/>
        </w:rPr>
        <w:tab/>
        <w:t xml:space="preserve">       </w:t>
      </w:r>
      <w:r w:rsidR="00B141BC" w:rsidRPr="003E7E6D">
        <w:rPr>
          <w:rFonts w:ascii="Times New Roman" w:hAnsi="Times New Roman" w:cs="Times New Roman"/>
        </w:rPr>
        <w:t xml:space="preserve"> </w:t>
      </w:r>
    </w:p>
    <w:p w:rsidR="004A62B3" w:rsidRDefault="00692615" w:rsidP="00D07D53">
      <w:pPr>
        <w:jc w:val="both"/>
        <w:rPr>
          <w:rFonts w:ascii="Times New Roman" w:hAnsi="Times New Roman" w:cs="Times New Roman"/>
        </w:rPr>
      </w:pPr>
      <w:r w:rsidRPr="003E7E6D">
        <w:rPr>
          <w:rFonts w:ascii="Times New Roman" w:hAnsi="Times New Roman" w:cs="Times New Roman"/>
        </w:rPr>
        <w:t xml:space="preserve">Et on peut encore remarquer </w:t>
      </w:r>
      <w:r w:rsidR="004B65C9" w:rsidRPr="003E7E6D">
        <w:rPr>
          <w:rFonts w:ascii="Times New Roman" w:hAnsi="Times New Roman" w:cs="Times New Roman"/>
        </w:rPr>
        <w:t xml:space="preserve"> </w:t>
      </w:r>
      <w:r w:rsidR="00B141BC" w:rsidRPr="003E7E6D">
        <w:rPr>
          <w:rFonts w:ascii="Times New Roman" w:hAnsi="Times New Roman" w:cs="Times New Roman"/>
        </w:rPr>
        <w:t xml:space="preserve">une belle expression : </w:t>
      </w:r>
      <w:r w:rsidR="004B65C9" w:rsidRPr="003E7E6D">
        <w:rPr>
          <w:rFonts w:ascii="Times New Roman" w:hAnsi="Times New Roman" w:cs="Times New Roman"/>
        </w:rPr>
        <w:t>il s’agit de s’être « mis d’accord » (</w:t>
      </w:r>
      <w:r w:rsidR="00B141BC" w:rsidRPr="003E7E6D">
        <w:rPr>
          <w:rFonts w:ascii="Times New Roman" w:hAnsi="Times New Roman" w:cs="Times New Roman"/>
        </w:rPr>
        <w:t>littéralement, « </w:t>
      </w:r>
      <w:r w:rsidRPr="003E7E6D">
        <w:rPr>
          <w:rFonts w:ascii="Times New Roman" w:hAnsi="Times New Roman" w:cs="Times New Roman"/>
        </w:rPr>
        <w:t>mis en symphonie</w:t>
      </w:r>
      <w:r w:rsidR="00B141BC" w:rsidRPr="003E7E6D">
        <w:rPr>
          <w:rFonts w:ascii="Times New Roman" w:hAnsi="Times New Roman" w:cs="Times New Roman"/>
        </w:rPr>
        <w:t> »</w:t>
      </w:r>
      <w:r w:rsidRPr="003E7E6D">
        <w:rPr>
          <w:rFonts w:ascii="Times New Roman" w:hAnsi="Times New Roman" w:cs="Times New Roman"/>
        </w:rPr>
        <w:t xml:space="preserve">, </w:t>
      </w:r>
      <w:r w:rsidR="004B65C9" w:rsidRPr="003E7E6D">
        <w:rPr>
          <w:rFonts w:ascii="Times New Roman" w:hAnsi="Times New Roman" w:cs="Times New Roman"/>
        </w:rPr>
        <w:t xml:space="preserve">en grec </w:t>
      </w:r>
      <w:r w:rsidRPr="003E7E6D">
        <w:rPr>
          <w:rFonts w:ascii="Times New Roman" w:hAnsi="Times New Roman" w:cs="Times New Roman"/>
          <w:i/>
        </w:rPr>
        <w:t>sym</w:t>
      </w:r>
      <w:r w:rsidR="00A21C67">
        <w:rPr>
          <w:rFonts w:ascii="Times New Roman" w:hAnsi="Times New Roman" w:cs="Times New Roman"/>
          <w:i/>
        </w:rPr>
        <w:t>-</w:t>
      </w:r>
      <w:r w:rsidRPr="003E7E6D">
        <w:rPr>
          <w:rFonts w:ascii="Times New Roman" w:hAnsi="Times New Roman" w:cs="Times New Roman"/>
          <w:i/>
        </w:rPr>
        <w:t>phonèsôsin</w:t>
      </w:r>
      <w:r w:rsidR="005238B3" w:rsidRPr="003E7E6D">
        <w:rPr>
          <w:rFonts w:ascii="Times New Roman" w:hAnsi="Times New Roman" w:cs="Times New Roman"/>
        </w:rPr>
        <w:t>, en accordant les voix</w:t>
      </w:r>
      <w:r w:rsidR="00F92748" w:rsidRPr="003E7E6D">
        <w:rPr>
          <w:rFonts w:ascii="Times New Roman" w:hAnsi="Times New Roman" w:cs="Times New Roman"/>
        </w:rPr>
        <w:t xml:space="preserve"> : tous ne disent donc pas la même chose). Faut-il préciser que la demande se fait </w:t>
      </w:r>
      <w:r w:rsidR="004B65C9" w:rsidRPr="003E7E6D">
        <w:rPr>
          <w:rFonts w:ascii="Times New Roman" w:hAnsi="Times New Roman" w:cs="Times New Roman"/>
        </w:rPr>
        <w:t xml:space="preserve"> « au sujet de quelque chose », ou de </w:t>
      </w:r>
      <w:r w:rsidR="007333A9">
        <w:rPr>
          <w:rFonts w:ascii="Times New Roman" w:hAnsi="Times New Roman" w:cs="Times New Roman"/>
        </w:rPr>
        <w:t>« </w:t>
      </w:r>
      <w:r w:rsidR="004B65C9" w:rsidRPr="003E7E6D">
        <w:rPr>
          <w:rFonts w:ascii="Times New Roman" w:hAnsi="Times New Roman" w:cs="Times New Roman"/>
        </w:rPr>
        <w:t>quoi que ce soit</w:t>
      </w:r>
      <w:r w:rsidR="007333A9">
        <w:rPr>
          <w:rFonts w:ascii="Times New Roman" w:hAnsi="Times New Roman" w:cs="Times New Roman"/>
        </w:rPr>
        <w:t> »</w:t>
      </w:r>
      <w:r w:rsidR="004B65C9" w:rsidRPr="003E7E6D">
        <w:rPr>
          <w:rFonts w:ascii="Times New Roman" w:hAnsi="Times New Roman" w:cs="Times New Roman"/>
        </w:rPr>
        <w:t>, ou encore (plus extensif) de toute chose</w:t>
      </w:r>
      <w:r w:rsidR="00FD165E" w:rsidRPr="003E7E6D">
        <w:rPr>
          <w:rFonts w:ascii="Times New Roman" w:hAnsi="Times New Roman" w:cs="Times New Roman"/>
        </w:rPr>
        <w:t>,</w:t>
      </w:r>
      <w:r w:rsidR="00F12A74" w:rsidRPr="003E7E6D">
        <w:rPr>
          <w:rFonts w:ascii="Times New Roman" w:hAnsi="Times New Roman" w:cs="Times New Roman"/>
        </w:rPr>
        <w:t xml:space="preserve"> de toute affaire</w:t>
      </w:r>
      <w:r w:rsidR="003F4431">
        <w:rPr>
          <w:rFonts w:ascii="Times New Roman" w:hAnsi="Times New Roman" w:cs="Times New Roman"/>
        </w:rPr>
        <w:t> ?</w:t>
      </w:r>
      <w:r w:rsidR="00853889">
        <w:rPr>
          <w:rFonts w:ascii="Times New Roman" w:hAnsi="Times New Roman" w:cs="Times New Roman"/>
        </w:rPr>
        <w:t xml:space="preserve"> </w:t>
      </w:r>
      <w:r w:rsidR="00853889">
        <w:rPr>
          <w:rFonts w:ascii="Times New Roman" w:hAnsi="Times New Roman" w:cs="Times New Roman"/>
        </w:rPr>
        <w:tab/>
        <w:t xml:space="preserve">      </w:t>
      </w:r>
    </w:p>
    <w:p w:rsidR="00853889" w:rsidRDefault="00853889" w:rsidP="00D07D53">
      <w:pPr>
        <w:jc w:val="both"/>
        <w:rPr>
          <w:rFonts w:ascii="Times New Roman" w:hAnsi="Times New Roman" w:cs="Times New Roman"/>
        </w:rPr>
      </w:pPr>
    </w:p>
    <w:p w:rsidR="00853889" w:rsidRPr="00853889" w:rsidRDefault="00853889" w:rsidP="00853889">
      <w:pPr>
        <w:jc w:val="right"/>
        <w:rPr>
          <w:rFonts w:ascii="Times New Roman" w:hAnsi="Times New Roman" w:cs="Times New Roman"/>
          <w:i/>
        </w:rPr>
      </w:pPr>
      <w:r w:rsidRPr="00853889">
        <w:rPr>
          <w:rFonts w:ascii="Times New Roman" w:hAnsi="Times New Roman" w:cs="Times New Roman"/>
          <w:i/>
        </w:rPr>
        <w:t>Christian,</w:t>
      </w:r>
      <w:r w:rsidR="007333A9">
        <w:rPr>
          <w:rFonts w:ascii="Times New Roman" w:hAnsi="Times New Roman" w:cs="Times New Roman"/>
          <w:i/>
        </w:rPr>
        <w:t xml:space="preserve"> le 26</w:t>
      </w:r>
      <w:bookmarkStart w:id="0" w:name="_GoBack"/>
      <w:bookmarkEnd w:id="0"/>
      <w:r w:rsidRPr="00853889">
        <w:rPr>
          <w:rFonts w:ascii="Times New Roman" w:hAnsi="Times New Roman" w:cs="Times New Roman"/>
          <w:i/>
        </w:rPr>
        <w:t>/08/2017</w:t>
      </w:r>
    </w:p>
    <w:p w:rsidR="00FD165E" w:rsidRPr="003E7E6D" w:rsidRDefault="00FD165E" w:rsidP="00D07D53">
      <w:pPr>
        <w:jc w:val="both"/>
        <w:rPr>
          <w:rFonts w:ascii="Times New Roman" w:hAnsi="Times New Roman" w:cs="Times New Roman"/>
        </w:rPr>
      </w:pPr>
    </w:p>
    <w:sectPr w:rsidR="00FD165E" w:rsidRPr="003E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39"/>
    <w:rsid w:val="001529D1"/>
    <w:rsid w:val="001640D4"/>
    <w:rsid w:val="001652F3"/>
    <w:rsid w:val="002938FA"/>
    <w:rsid w:val="003E7E6D"/>
    <w:rsid w:val="003F4431"/>
    <w:rsid w:val="004049B3"/>
    <w:rsid w:val="004226AF"/>
    <w:rsid w:val="004A62B3"/>
    <w:rsid w:val="004B3D4F"/>
    <w:rsid w:val="004B65C9"/>
    <w:rsid w:val="005238B3"/>
    <w:rsid w:val="005742CD"/>
    <w:rsid w:val="006325D3"/>
    <w:rsid w:val="00645124"/>
    <w:rsid w:val="00664DB8"/>
    <w:rsid w:val="00692615"/>
    <w:rsid w:val="006F64D9"/>
    <w:rsid w:val="007333A9"/>
    <w:rsid w:val="00733953"/>
    <w:rsid w:val="007C3981"/>
    <w:rsid w:val="00853889"/>
    <w:rsid w:val="008A5E87"/>
    <w:rsid w:val="00917BC4"/>
    <w:rsid w:val="00926B70"/>
    <w:rsid w:val="009E6972"/>
    <w:rsid w:val="00A21C67"/>
    <w:rsid w:val="00A82B70"/>
    <w:rsid w:val="00B141BC"/>
    <w:rsid w:val="00B57EDB"/>
    <w:rsid w:val="00C833A5"/>
    <w:rsid w:val="00D02239"/>
    <w:rsid w:val="00D07D53"/>
    <w:rsid w:val="00D144FC"/>
    <w:rsid w:val="00F12A74"/>
    <w:rsid w:val="00F337C2"/>
    <w:rsid w:val="00F87550"/>
    <w:rsid w:val="00F92748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dcterms:created xsi:type="dcterms:W3CDTF">2016-09-20T20:21:00Z</dcterms:created>
  <dcterms:modified xsi:type="dcterms:W3CDTF">2017-08-26T07:15:00Z</dcterms:modified>
</cp:coreProperties>
</file>