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490B1D" w:rsidP="00490B1D">
      <w:pPr>
        <w:spacing w:after="0"/>
        <w:rPr>
          <w:rFonts w:ascii="Times New Roman" w:hAnsi="Times New Roman"/>
        </w:rPr>
      </w:pPr>
      <w:r w:rsidRPr="00490B1D">
        <w:rPr>
          <w:rFonts w:ascii="Times New Roman" w:hAnsi="Times New Roman"/>
        </w:rPr>
        <w:t>Mt 17,1-9</w:t>
      </w:r>
    </w:p>
    <w:p w:rsidR="00490B1D" w:rsidRDefault="00490B1D" w:rsidP="00490B1D">
      <w:pPr>
        <w:spacing w:after="0"/>
        <w:rPr>
          <w:rFonts w:ascii="Times New Roman" w:hAnsi="Times New Roman"/>
        </w:rPr>
      </w:pPr>
    </w:p>
    <w:p w:rsidR="00490B1D" w:rsidRDefault="00490B1D" w:rsidP="00490B1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Jésus « </w:t>
      </w:r>
      <w:r w:rsidRPr="00490B1D">
        <w:rPr>
          <w:rFonts w:ascii="Times New Roman" w:hAnsi="Times New Roman"/>
          <w:u w:val="single"/>
        </w:rPr>
        <w:t>prend avec lui</w:t>
      </w:r>
      <w:r>
        <w:rPr>
          <w:rFonts w:ascii="Times New Roman" w:hAnsi="Times New Roman"/>
        </w:rPr>
        <w:t> »</w:t>
      </w:r>
      <w:r w:rsidR="00821F9C">
        <w:rPr>
          <w:rFonts w:ascii="Times New Roman" w:hAnsi="Times New Roman"/>
        </w:rPr>
        <w:t xml:space="preserve"> Pierre, Jacques et Jean</w:t>
      </w:r>
      <w:r>
        <w:rPr>
          <w:rFonts w:ascii="Times New Roman" w:hAnsi="Times New Roman"/>
        </w:rPr>
        <w:t>, dans une grande proximité</w:t>
      </w:r>
      <w:r w:rsidR="00821F9C">
        <w:rPr>
          <w:rFonts w:ascii="Times New Roman" w:hAnsi="Times New Roman"/>
        </w:rPr>
        <w:t xml:space="preserve"> : </w:t>
      </w:r>
      <w:r w:rsidR="00821F9C" w:rsidRPr="0033091F">
        <w:rPr>
          <w:rFonts w:ascii="Times New Roman" w:hAnsi="Times New Roman"/>
          <w:i/>
        </w:rPr>
        <w:t>para-</w:t>
      </w:r>
      <w:proofErr w:type="spellStart"/>
      <w:r w:rsidR="00821F9C" w:rsidRPr="0033091F">
        <w:rPr>
          <w:rFonts w:ascii="Times New Roman" w:hAnsi="Times New Roman"/>
          <w:i/>
        </w:rPr>
        <w:t>lambanô</w:t>
      </w:r>
      <w:proofErr w:type="spellEnd"/>
      <w:r w:rsidR="00821F9C">
        <w:rPr>
          <w:rFonts w:ascii="Times New Roman" w:hAnsi="Times New Roman"/>
        </w:rPr>
        <w:t>, comme à Gethsémani (26,37) et comme les douze en Mt 20,17.</w:t>
      </w:r>
    </w:p>
    <w:p w:rsidR="0089051E" w:rsidRDefault="0089051E" w:rsidP="00490B1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Il les « fait monter » (</w:t>
      </w:r>
      <w:r w:rsidRPr="0033091F">
        <w:rPr>
          <w:rFonts w:ascii="Times New Roman" w:hAnsi="Times New Roman"/>
          <w:i/>
        </w:rPr>
        <w:t>ana-</w:t>
      </w:r>
      <w:proofErr w:type="spellStart"/>
      <w:r w:rsidRPr="0033091F">
        <w:rPr>
          <w:rFonts w:ascii="Times New Roman" w:hAnsi="Times New Roman"/>
          <w:i/>
        </w:rPr>
        <w:t>phérô</w:t>
      </w:r>
      <w:proofErr w:type="spellEnd"/>
      <w:r>
        <w:rPr>
          <w:rFonts w:ascii="Times New Roman" w:hAnsi="Times New Roman"/>
        </w:rPr>
        <w:t>), seul emploi chez Mt (comme chez Mc) : ‘</w:t>
      </w:r>
      <w:r w:rsidRPr="0033091F">
        <w:rPr>
          <w:rFonts w:ascii="Times New Roman" w:hAnsi="Times New Roman"/>
          <w:i/>
        </w:rPr>
        <w:t>ana</w:t>
      </w:r>
      <w:r>
        <w:rPr>
          <w:rFonts w:ascii="Times New Roman" w:hAnsi="Times New Roman"/>
        </w:rPr>
        <w:t>’ peut faire penser à ‘prendre de la hauteur’, pas seulement de manière physique, mais aussi spirituelle.</w:t>
      </w:r>
    </w:p>
    <w:p w:rsidR="00972758" w:rsidRDefault="00972758" w:rsidP="00490B1D">
      <w:pPr>
        <w:spacing w:after="0"/>
        <w:rPr>
          <w:rFonts w:ascii="Times New Roman" w:hAnsi="Times New Roman"/>
        </w:rPr>
      </w:pPr>
    </w:p>
    <w:p w:rsidR="00972758" w:rsidRDefault="00285197" w:rsidP="00490B1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lieu est </w:t>
      </w:r>
      <w:r w:rsidR="00BC458C">
        <w:rPr>
          <w:rFonts w:ascii="Times New Roman" w:hAnsi="Times New Roman"/>
        </w:rPr>
        <w:t>« la m</w:t>
      </w:r>
      <w:r w:rsidR="003E1310">
        <w:rPr>
          <w:rFonts w:ascii="Times New Roman" w:hAnsi="Times New Roman"/>
        </w:rPr>
        <w:t>ontagne élevée ». L</w:t>
      </w:r>
      <w:r w:rsidR="00BC458C">
        <w:rPr>
          <w:rFonts w:ascii="Times New Roman" w:hAnsi="Times New Roman"/>
        </w:rPr>
        <w:t>a ‘montagne’</w:t>
      </w:r>
      <w:r w:rsidR="00972758">
        <w:rPr>
          <w:rFonts w:ascii="Times New Roman" w:hAnsi="Times New Roman"/>
        </w:rPr>
        <w:t xml:space="preserve"> (</w:t>
      </w:r>
      <w:proofErr w:type="spellStart"/>
      <w:r w:rsidR="00972758" w:rsidRPr="00972758">
        <w:rPr>
          <w:rFonts w:ascii="Times New Roman" w:hAnsi="Times New Roman"/>
          <w:i/>
        </w:rPr>
        <w:t>oros</w:t>
      </w:r>
      <w:proofErr w:type="spellEnd"/>
      <w:r w:rsidR="00972758">
        <w:rPr>
          <w:rFonts w:ascii="Times New Roman" w:hAnsi="Times New Roman"/>
        </w:rPr>
        <w:t>)</w:t>
      </w:r>
      <w:r w:rsidR="003E1310">
        <w:rPr>
          <w:rFonts w:ascii="Times New Roman" w:hAnsi="Times New Roman"/>
        </w:rPr>
        <w:t xml:space="preserve"> : </w:t>
      </w:r>
      <w:r w:rsidR="00BC458C">
        <w:rPr>
          <w:rFonts w:ascii="Times New Roman" w:hAnsi="Times New Roman"/>
        </w:rPr>
        <w:t>comme à la tentation</w:t>
      </w:r>
      <w:r w:rsidR="00972758">
        <w:rPr>
          <w:rFonts w:ascii="Times New Roman" w:hAnsi="Times New Roman"/>
        </w:rPr>
        <w:t xml:space="preserve"> (4,8)</w:t>
      </w:r>
      <w:r w:rsidR="00BC458C">
        <w:rPr>
          <w:rFonts w:ascii="Times New Roman" w:hAnsi="Times New Roman"/>
        </w:rPr>
        <w:t>, aux béatitudes</w:t>
      </w:r>
      <w:r w:rsidR="00972758">
        <w:rPr>
          <w:rFonts w:ascii="Times New Roman" w:hAnsi="Times New Roman"/>
        </w:rPr>
        <w:t xml:space="preserve"> (5,1),</w:t>
      </w:r>
      <w:r w:rsidR="00BC458C">
        <w:rPr>
          <w:rFonts w:ascii="Times New Roman" w:hAnsi="Times New Roman"/>
        </w:rPr>
        <w:t xml:space="preserve"> lors d’une prière</w:t>
      </w:r>
      <w:r w:rsidR="00972758">
        <w:rPr>
          <w:rFonts w:ascii="Times New Roman" w:hAnsi="Times New Roman"/>
        </w:rPr>
        <w:t xml:space="preserve"> (14,23)</w:t>
      </w:r>
      <w:r w:rsidR="00BC458C">
        <w:rPr>
          <w:rFonts w:ascii="Times New Roman" w:hAnsi="Times New Roman"/>
        </w:rPr>
        <w:t>, lors de l’accueil</w:t>
      </w:r>
      <w:r w:rsidR="00DD6573">
        <w:rPr>
          <w:rFonts w:ascii="Times New Roman" w:hAnsi="Times New Roman"/>
        </w:rPr>
        <w:t xml:space="preserve"> de foules cherchant une</w:t>
      </w:r>
      <w:r w:rsidR="00BC458C">
        <w:rPr>
          <w:rFonts w:ascii="Times New Roman" w:hAnsi="Times New Roman"/>
        </w:rPr>
        <w:t xml:space="preserve"> guérison</w:t>
      </w:r>
      <w:r w:rsidR="00972758">
        <w:rPr>
          <w:rFonts w:ascii="Times New Roman" w:hAnsi="Times New Roman"/>
        </w:rPr>
        <w:t xml:space="preserve"> (15,29) et</w:t>
      </w:r>
      <w:r w:rsidR="00BC458C">
        <w:rPr>
          <w:rFonts w:ascii="Times New Roman" w:hAnsi="Times New Roman"/>
        </w:rPr>
        <w:t xml:space="preserve"> à l’apparition d’envoi des disciples</w:t>
      </w:r>
      <w:r w:rsidR="00972758">
        <w:rPr>
          <w:rFonts w:ascii="Times New Roman" w:hAnsi="Times New Roman"/>
        </w:rPr>
        <w:t xml:space="preserve"> (28,16)</w:t>
      </w:r>
      <w:r w:rsidR="00BC458C">
        <w:rPr>
          <w:rFonts w:ascii="Times New Roman" w:hAnsi="Times New Roman"/>
        </w:rPr>
        <w:t xml:space="preserve">. </w:t>
      </w:r>
      <w:r w:rsidR="00DD6573">
        <w:rPr>
          <w:rFonts w:ascii="Times New Roman" w:hAnsi="Times New Roman"/>
        </w:rPr>
        <w:t xml:space="preserve">En outre, il y a trois fois </w:t>
      </w:r>
      <w:r w:rsidR="003E1310">
        <w:rPr>
          <w:rFonts w:ascii="Times New Roman" w:hAnsi="Times New Roman"/>
        </w:rPr>
        <w:t xml:space="preserve">la montagne désignée comme le ‘mont </w:t>
      </w:r>
      <w:r w:rsidR="00DD6573">
        <w:rPr>
          <w:rFonts w:ascii="Times New Roman" w:hAnsi="Times New Roman"/>
        </w:rPr>
        <w:t>des Oliviers’</w:t>
      </w:r>
      <w:r w:rsidR="003E1310">
        <w:rPr>
          <w:rFonts w:ascii="Times New Roman" w:hAnsi="Times New Roman"/>
        </w:rPr>
        <w:t>, à l’entrée à Jérusalem et au début de la Passion</w:t>
      </w:r>
      <w:r w:rsidR="00DD6573">
        <w:rPr>
          <w:rFonts w:ascii="Times New Roman" w:hAnsi="Times New Roman"/>
        </w:rPr>
        <w:t xml:space="preserve"> (21,1 ; 24,3 ; 26,30).</w:t>
      </w:r>
    </w:p>
    <w:p w:rsidR="00285197" w:rsidRDefault="00972758" w:rsidP="00490B1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précision </w:t>
      </w:r>
      <w:r w:rsidR="00BC458C">
        <w:rPr>
          <w:rFonts w:ascii="Times New Roman" w:hAnsi="Times New Roman"/>
        </w:rPr>
        <w:t xml:space="preserve">’élevée’ </w:t>
      </w:r>
      <w:r w:rsidR="00285197">
        <w:rPr>
          <w:rFonts w:ascii="Times New Roman" w:hAnsi="Times New Roman"/>
        </w:rPr>
        <w:t xml:space="preserve">(1, </w:t>
      </w:r>
      <w:proofErr w:type="spellStart"/>
      <w:r w:rsidR="00285197" w:rsidRPr="0033091F">
        <w:rPr>
          <w:rFonts w:ascii="Times New Roman" w:hAnsi="Times New Roman"/>
          <w:i/>
        </w:rPr>
        <w:t>hypsêlos</w:t>
      </w:r>
      <w:proofErr w:type="spellEnd"/>
      <w:r w:rsidR="003E1310">
        <w:rPr>
          <w:rFonts w:ascii="Times New Roman" w:hAnsi="Times New Roman"/>
        </w:rPr>
        <w:t>) ne se retrouve qu’à</w:t>
      </w:r>
      <w:r w:rsidR="0089051E">
        <w:rPr>
          <w:rFonts w:ascii="Times New Roman" w:hAnsi="Times New Roman"/>
        </w:rPr>
        <w:t xml:space="preserve"> </w:t>
      </w:r>
      <w:r w:rsidR="00285197">
        <w:rPr>
          <w:rFonts w:ascii="Times New Roman" w:hAnsi="Times New Roman"/>
        </w:rPr>
        <w:t xml:space="preserve">la </w:t>
      </w:r>
      <w:r w:rsidR="0089051E">
        <w:rPr>
          <w:rFonts w:ascii="Times New Roman" w:hAnsi="Times New Roman"/>
        </w:rPr>
        <w:t xml:space="preserve">troisième </w:t>
      </w:r>
      <w:r w:rsidR="00285197">
        <w:rPr>
          <w:rFonts w:ascii="Times New Roman" w:hAnsi="Times New Roman"/>
        </w:rPr>
        <w:t>tentation</w:t>
      </w:r>
      <w:r w:rsidR="003E1310">
        <w:rPr>
          <w:rFonts w:ascii="Times New Roman" w:hAnsi="Times New Roman"/>
        </w:rPr>
        <w:t xml:space="preserve"> (4,8). Elle figure aussi</w:t>
      </w:r>
      <w:r w:rsidR="00DD6573">
        <w:rPr>
          <w:rFonts w:ascii="Times New Roman" w:hAnsi="Times New Roman"/>
        </w:rPr>
        <w:t xml:space="preserve"> dans le</w:t>
      </w:r>
      <w:r>
        <w:rPr>
          <w:rFonts w:ascii="Times New Roman" w:hAnsi="Times New Roman"/>
        </w:rPr>
        <w:t xml:space="preserve"> récit de</w:t>
      </w:r>
      <w:r w:rsidR="0089051E">
        <w:rPr>
          <w:rFonts w:ascii="Times New Roman" w:hAnsi="Times New Roman"/>
        </w:rPr>
        <w:t xml:space="preserve"> Mc</w:t>
      </w:r>
      <w:r>
        <w:rPr>
          <w:rFonts w:ascii="Times New Roman" w:hAnsi="Times New Roman"/>
        </w:rPr>
        <w:t xml:space="preserve"> 9,2</w:t>
      </w:r>
      <w:r w:rsidR="0089051E">
        <w:rPr>
          <w:rFonts w:ascii="Times New Roman" w:hAnsi="Times New Roman"/>
        </w:rPr>
        <w:t>.</w:t>
      </w:r>
    </w:p>
    <w:p w:rsidR="0089051E" w:rsidRDefault="0089051E" w:rsidP="00490B1D">
      <w:pPr>
        <w:spacing w:after="0"/>
        <w:rPr>
          <w:rFonts w:ascii="Times New Roman" w:hAnsi="Times New Roman"/>
        </w:rPr>
      </w:pPr>
    </w:p>
    <w:p w:rsidR="0089051E" w:rsidRDefault="0089051E" w:rsidP="00490B1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visage du Christ, </w:t>
      </w:r>
      <w:r w:rsidRPr="0033091F">
        <w:rPr>
          <w:rFonts w:ascii="Times New Roman" w:hAnsi="Times New Roman"/>
          <w:i/>
        </w:rPr>
        <w:t>pros-</w:t>
      </w:r>
      <w:proofErr w:type="spellStart"/>
      <w:r w:rsidRPr="0033091F">
        <w:rPr>
          <w:rFonts w:ascii="Times New Roman" w:hAnsi="Times New Roman"/>
          <w:i/>
        </w:rPr>
        <w:t>ôpon</w:t>
      </w:r>
      <w:proofErr w:type="spellEnd"/>
      <w:r>
        <w:rPr>
          <w:rFonts w:ascii="Times New Roman" w:hAnsi="Times New Roman"/>
        </w:rPr>
        <w:t>, revi</w:t>
      </w:r>
      <w:r w:rsidR="003E1310">
        <w:rPr>
          <w:rFonts w:ascii="Times New Roman" w:hAnsi="Times New Roman"/>
        </w:rPr>
        <w:t>ent deux fois chez Mt, dans la P</w:t>
      </w:r>
      <w:r>
        <w:rPr>
          <w:rFonts w:ascii="Times New Roman" w:hAnsi="Times New Roman"/>
        </w:rPr>
        <w:t>assion : lors de la prière et des crachats (26,39.76). Le mot est dérivé du verbe ‘voir’</w:t>
      </w:r>
      <w:r w:rsidR="007D0A52">
        <w:rPr>
          <w:rFonts w:ascii="Times New Roman" w:hAnsi="Times New Roman"/>
        </w:rPr>
        <w:t xml:space="preserve">, avec le préfixe </w:t>
      </w:r>
      <w:r w:rsidR="007D0A52" w:rsidRPr="007D0A52">
        <w:rPr>
          <w:rFonts w:ascii="Times New Roman" w:hAnsi="Times New Roman"/>
          <w:i/>
        </w:rPr>
        <w:t>pros-,</w:t>
      </w:r>
      <w:r w:rsidR="007D0A52">
        <w:rPr>
          <w:rFonts w:ascii="Times New Roman" w:hAnsi="Times New Roman"/>
        </w:rPr>
        <w:t xml:space="preserve"> en direction de</w:t>
      </w:r>
      <w:proofErr w:type="gramStart"/>
      <w:r w:rsidR="007D0A52">
        <w:rPr>
          <w:rFonts w:ascii="Times New Roman" w:hAnsi="Times New Roman"/>
        </w:rPr>
        <w:t>.</w:t>
      </w:r>
      <w:r>
        <w:rPr>
          <w:rFonts w:ascii="Times New Roman" w:hAnsi="Times New Roman"/>
        </w:rPr>
        <w:t>.</w:t>
      </w:r>
      <w:proofErr w:type="gramEnd"/>
    </w:p>
    <w:p w:rsidR="0089051E" w:rsidRDefault="0089051E" w:rsidP="00490B1D">
      <w:pPr>
        <w:spacing w:after="0"/>
        <w:rPr>
          <w:rFonts w:ascii="Times New Roman" w:hAnsi="Times New Roman"/>
        </w:rPr>
      </w:pPr>
    </w:p>
    <w:p w:rsidR="0089051E" w:rsidRDefault="0089051E" w:rsidP="00490B1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Avec ce même verbe ‘voir’, quand il est question de Moïse et Elie</w:t>
      </w:r>
      <w:r w:rsidR="005C6ECF">
        <w:rPr>
          <w:rFonts w:ascii="Times New Roman" w:hAnsi="Times New Roman"/>
        </w:rPr>
        <w:t xml:space="preserve"> (3)</w:t>
      </w:r>
      <w:r>
        <w:rPr>
          <w:rFonts w:ascii="Times New Roman" w:hAnsi="Times New Roman"/>
        </w:rPr>
        <w:t xml:space="preserve">, </w:t>
      </w:r>
      <w:r w:rsidR="005C6ECF">
        <w:rPr>
          <w:rFonts w:ascii="Times New Roman" w:hAnsi="Times New Roman"/>
        </w:rPr>
        <w:t>on pourrait traduire litt</w:t>
      </w:r>
      <w:r w:rsidR="001E6A35">
        <w:rPr>
          <w:rFonts w:ascii="Times New Roman" w:hAnsi="Times New Roman"/>
        </w:rPr>
        <w:t>éralement à la voix passive « voici, Moïse</w:t>
      </w:r>
      <w:r w:rsidR="005C6ECF">
        <w:rPr>
          <w:rFonts w:ascii="Times New Roman" w:hAnsi="Times New Roman"/>
        </w:rPr>
        <w:t xml:space="preserve"> a été vu </w:t>
      </w:r>
      <w:r w:rsidR="001E6A35">
        <w:rPr>
          <w:rFonts w:ascii="Times New Roman" w:hAnsi="Times New Roman"/>
        </w:rPr>
        <w:t xml:space="preserve">et Elie </w:t>
      </w:r>
      <w:r w:rsidR="005C6ECF">
        <w:rPr>
          <w:rFonts w:ascii="Times New Roman" w:hAnsi="Times New Roman"/>
        </w:rPr>
        <w:t>».</w:t>
      </w:r>
      <w:r w:rsidR="007D0A52">
        <w:rPr>
          <w:rFonts w:ascii="Times New Roman" w:hAnsi="Times New Roman"/>
        </w:rPr>
        <w:t xml:space="preserve"> (Le complément d’agent, d’acteur, est alors ‘les disciples’, tandis que la traduction ‘apparurent’ donne l’impression que Moïse et Elie sont les acteurs.</w:t>
      </w:r>
      <w:r w:rsidR="003E1310">
        <w:rPr>
          <w:rFonts w:ascii="Times New Roman" w:hAnsi="Times New Roman"/>
        </w:rPr>
        <w:t>)</w:t>
      </w:r>
    </w:p>
    <w:p w:rsidR="005C6ECF" w:rsidRDefault="005C6ECF" w:rsidP="00490B1D">
      <w:pPr>
        <w:spacing w:after="0"/>
        <w:rPr>
          <w:rFonts w:ascii="Times New Roman" w:hAnsi="Times New Roman"/>
        </w:rPr>
      </w:pPr>
      <w:proofErr w:type="spellStart"/>
      <w:r w:rsidRPr="0033091F">
        <w:rPr>
          <w:rFonts w:ascii="Times New Roman" w:hAnsi="Times New Roman"/>
          <w:i/>
        </w:rPr>
        <w:t>Syl-laléô</w:t>
      </w:r>
      <w:proofErr w:type="spellEnd"/>
      <w:r>
        <w:rPr>
          <w:rFonts w:ascii="Times New Roman" w:hAnsi="Times New Roman"/>
        </w:rPr>
        <w:t>, parler ensemble, est ty</w:t>
      </w:r>
      <w:r w:rsidR="00904279">
        <w:rPr>
          <w:rFonts w:ascii="Times New Roman" w:hAnsi="Times New Roman"/>
        </w:rPr>
        <w:t>pique de cet épisode dans</w:t>
      </w:r>
      <w:r>
        <w:rPr>
          <w:rFonts w:ascii="Times New Roman" w:hAnsi="Times New Roman"/>
        </w:rPr>
        <w:t xml:space="preserve"> les trois évangiles synoptiques</w:t>
      </w:r>
      <w:r w:rsidR="00904279">
        <w:rPr>
          <w:rFonts w:ascii="Times New Roman" w:hAnsi="Times New Roman"/>
        </w:rPr>
        <w:t xml:space="preserve"> (seul Luc emploie ce verbe</w:t>
      </w:r>
      <w:r w:rsidR="007D0A52">
        <w:rPr>
          <w:rFonts w:ascii="Times New Roman" w:hAnsi="Times New Roman"/>
        </w:rPr>
        <w:t>-là</w:t>
      </w:r>
      <w:r w:rsidR="00904279">
        <w:rPr>
          <w:rFonts w:ascii="Times New Roman" w:hAnsi="Times New Roman"/>
        </w:rPr>
        <w:t xml:space="preserve"> en trois autres passages)</w:t>
      </w:r>
      <w:r>
        <w:rPr>
          <w:rFonts w:ascii="Times New Roman" w:hAnsi="Times New Roman"/>
        </w:rPr>
        <w:t>.</w:t>
      </w:r>
    </w:p>
    <w:p w:rsidR="005C6ECF" w:rsidRDefault="005C6ECF" w:rsidP="00490B1D">
      <w:pPr>
        <w:spacing w:after="0"/>
        <w:rPr>
          <w:rFonts w:ascii="Times New Roman" w:hAnsi="Times New Roman"/>
        </w:rPr>
      </w:pPr>
    </w:p>
    <w:p w:rsidR="005C6ECF" w:rsidRDefault="00904279" w:rsidP="00490B1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Face à cet échange, Pierre ne réagit pas instantanément : </w:t>
      </w:r>
      <w:proofErr w:type="spellStart"/>
      <w:r w:rsidRPr="004D24E1">
        <w:rPr>
          <w:rFonts w:ascii="Times New Roman" w:hAnsi="Times New Roman"/>
          <w:i/>
        </w:rPr>
        <w:t>apo-critheis</w:t>
      </w:r>
      <w:proofErr w:type="spellEnd"/>
      <w:r>
        <w:rPr>
          <w:rFonts w:ascii="Times New Roman" w:hAnsi="Times New Roman"/>
        </w:rPr>
        <w:t xml:space="preserve"> </w:t>
      </w:r>
      <w:r w:rsidR="004D24E1">
        <w:rPr>
          <w:rFonts w:ascii="Times New Roman" w:hAnsi="Times New Roman"/>
        </w:rPr>
        <w:t>(traduit souvent ‘répondant’, ‘intervenant’…) suggère un moment de prise de distance (</w:t>
      </w:r>
      <w:proofErr w:type="spellStart"/>
      <w:r w:rsidR="004D24E1" w:rsidRPr="004D24E1">
        <w:rPr>
          <w:rFonts w:ascii="Times New Roman" w:hAnsi="Times New Roman"/>
          <w:i/>
        </w:rPr>
        <w:t>apo</w:t>
      </w:r>
      <w:proofErr w:type="spellEnd"/>
      <w:r w:rsidR="004D24E1">
        <w:rPr>
          <w:rFonts w:ascii="Times New Roman" w:hAnsi="Times New Roman"/>
        </w:rPr>
        <w:t>-) et d’appréciation de la situation (</w:t>
      </w:r>
      <w:proofErr w:type="spellStart"/>
      <w:r w:rsidR="004D24E1" w:rsidRPr="004D24E1">
        <w:rPr>
          <w:rFonts w:ascii="Times New Roman" w:hAnsi="Times New Roman"/>
          <w:i/>
        </w:rPr>
        <w:t>critheis</w:t>
      </w:r>
      <w:proofErr w:type="spellEnd"/>
      <w:r w:rsidR="004D24E1">
        <w:rPr>
          <w:rFonts w:ascii="Times New Roman" w:hAnsi="Times New Roman"/>
        </w:rPr>
        <w:t>, de</w:t>
      </w:r>
      <w:r w:rsidR="004D24E1" w:rsidRPr="004D24E1">
        <w:rPr>
          <w:rFonts w:ascii="Times New Roman" w:hAnsi="Times New Roman"/>
          <w:i/>
        </w:rPr>
        <w:t xml:space="preserve"> </w:t>
      </w:r>
      <w:proofErr w:type="spellStart"/>
      <w:r w:rsidR="004D24E1" w:rsidRPr="004D24E1">
        <w:rPr>
          <w:rFonts w:ascii="Times New Roman" w:hAnsi="Times New Roman"/>
          <w:i/>
        </w:rPr>
        <w:t>crisis</w:t>
      </w:r>
      <w:proofErr w:type="spellEnd"/>
      <w:r w:rsidR="004D24E1">
        <w:rPr>
          <w:rFonts w:ascii="Times New Roman" w:hAnsi="Times New Roman"/>
        </w:rPr>
        <w:t>, jugement).</w:t>
      </w:r>
      <w:r w:rsidR="007D0A52">
        <w:rPr>
          <w:rFonts w:ascii="Times New Roman" w:hAnsi="Times New Roman"/>
        </w:rPr>
        <w:t xml:space="preserve"> </w:t>
      </w:r>
      <w:r w:rsidR="004D24E1">
        <w:rPr>
          <w:rFonts w:ascii="Times New Roman" w:hAnsi="Times New Roman"/>
        </w:rPr>
        <w:t xml:space="preserve">« Il est bon », littéralement, </w:t>
      </w:r>
      <w:proofErr w:type="spellStart"/>
      <w:r w:rsidR="004D24E1">
        <w:rPr>
          <w:rFonts w:ascii="Times New Roman" w:hAnsi="Times New Roman"/>
          <w:i/>
        </w:rPr>
        <w:t>c</w:t>
      </w:r>
      <w:r w:rsidR="005C6ECF" w:rsidRPr="0033091F">
        <w:rPr>
          <w:rFonts w:ascii="Times New Roman" w:hAnsi="Times New Roman"/>
          <w:i/>
        </w:rPr>
        <w:t>alon</w:t>
      </w:r>
      <w:proofErr w:type="spellEnd"/>
      <w:r w:rsidR="005C6ECF" w:rsidRPr="0033091F">
        <w:rPr>
          <w:rFonts w:ascii="Times New Roman" w:hAnsi="Times New Roman"/>
          <w:i/>
        </w:rPr>
        <w:t xml:space="preserve"> </w:t>
      </w:r>
      <w:proofErr w:type="spellStart"/>
      <w:r w:rsidR="005C6ECF" w:rsidRPr="0033091F">
        <w:rPr>
          <w:rFonts w:ascii="Times New Roman" w:hAnsi="Times New Roman"/>
          <w:i/>
        </w:rPr>
        <w:t>estin</w:t>
      </w:r>
      <w:proofErr w:type="spellEnd"/>
      <w:r w:rsidR="004D24E1">
        <w:rPr>
          <w:rFonts w:ascii="Times New Roman" w:hAnsi="Times New Roman"/>
        </w:rPr>
        <w:t>, c’</w:t>
      </w:r>
      <w:r w:rsidR="005C6ECF">
        <w:rPr>
          <w:rFonts w:ascii="Times New Roman" w:hAnsi="Times New Roman"/>
        </w:rPr>
        <w:t xml:space="preserve">est </w:t>
      </w:r>
      <w:r w:rsidR="004D24E1">
        <w:rPr>
          <w:rFonts w:ascii="Times New Roman" w:hAnsi="Times New Roman"/>
        </w:rPr>
        <w:t xml:space="preserve">aussi : </w:t>
      </w:r>
      <w:r w:rsidR="005C6ECF">
        <w:rPr>
          <w:rFonts w:ascii="Times New Roman" w:hAnsi="Times New Roman"/>
        </w:rPr>
        <w:t>« il est beau » (4).</w:t>
      </w:r>
    </w:p>
    <w:p w:rsidR="005C6ECF" w:rsidRDefault="005C6ECF" w:rsidP="00490B1D">
      <w:pPr>
        <w:spacing w:after="0"/>
        <w:rPr>
          <w:rFonts w:ascii="Times New Roman" w:hAnsi="Times New Roman"/>
        </w:rPr>
      </w:pPr>
    </w:p>
    <w:p w:rsidR="005C6ECF" w:rsidRDefault="005C6ECF" w:rsidP="00490B1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La suggestion des trois tentes par Pierre (4)</w:t>
      </w:r>
      <w:r w:rsidR="003E1310">
        <w:rPr>
          <w:rFonts w:ascii="Times New Roman" w:hAnsi="Times New Roman"/>
        </w:rPr>
        <w:t xml:space="preserve"> a comme une</w:t>
      </w:r>
      <w:r w:rsidR="00103D60">
        <w:rPr>
          <w:rFonts w:ascii="Times New Roman" w:hAnsi="Times New Roman"/>
        </w:rPr>
        <w:t xml:space="preserve"> ré</w:t>
      </w:r>
      <w:r w:rsidR="003E1310">
        <w:rPr>
          <w:rFonts w:ascii="Times New Roman" w:hAnsi="Times New Roman"/>
        </w:rPr>
        <w:t>ponse dans la venue de la nuée (</w:t>
      </w:r>
      <w:proofErr w:type="spellStart"/>
      <w:r w:rsidR="00103D60" w:rsidRPr="0033091F">
        <w:rPr>
          <w:rFonts w:ascii="Times New Roman" w:hAnsi="Times New Roman"/>
          <w:i/>
        </w:rPr>
        <w:t>néphélè</w:t>
      </w:r>
      <w:proofErr w:type="spellEnd"/>
      <w:r w:rsidR="003E1310">
        <w:rPr>
          <w:rFonts w:ascii="Times New Roman" w:hAnsi="Times New Roman"/>
          <w:i/>
        </w:rPr>
        <w:t>)</w:t>
      </w:r>
      <w:r w:rsidR="00103D60">
        <w:rPr>
          <w:rFonts w:ascii="Times New Roman" w:hAnsi="Times New Roman"/>
        </w:rPr>
        <w:t>, symbole de la Présence de Dieu, quand elle vient sur la tente de réunion</w:t>
      </w:r>
      <w:r w:rsidR="008D4613">
        <w:rPr>
          <w:rFonts w:ascii="Times New Roman" w:hAnsi="Times New Roman"/>
        </w:rPr>
        <w:t xml:space="preserve"> </w:t>
      </w:r>
      <w:r w:rsidR="003E1310">
        <w:rPr>
          <w:rFonts w:ascii="Times New Roman" w:hAnsi="Times New Roman"/>
        </w:rPr>
        <w:t xml:space="preserve">au désert </w:t>
      </w:r>
      <w:r w:rsidR="008D4613">
        <w:rPr>
          <w:rFonts w:ascii="Times New Roman" w:hAnsi="Times New Roman"/>
        </w:rPr>
        <w:t>(cf. Ex 40,35 ; Nb 9,15)</w:t>
      </w:r>
      <w:r w:rsidR="00103D60">
        <w:rPr>
          <w:rFonts w:ascii="Times New Roman" w:hAnsi="Times New Roman"/>
        </w:rPr>
        <w:t xml:space="preserve">. Ici, on pourrait dire que c’est Dieu qui vient dresser une tente de </w:t>
      </w:r>
      <w:r w:rsidR="008D4613">
        <w:rPr>
          <w:rFonts w:ascii="Times New Roman" w:hAnsi="Times New Roman"/>
        </w:rPr>
        <w:t>la présence. Les trois tentes proposées par</w:t>
      </w:r>
      <w:r w:rsidR="00103D60">
        <w:rPr>
          <w:rFonts w:ascii="Times New Roman" w:hAnsi="Times New Roman"/>
        </w:rPr>
        <w:t xml:space="preserve"> Pierre auraient supprimé le dialogue entre Jésus, Moïse et Elie</w:t>
      </w:r>
      <w:r w:rsidR="004D24E1">
        <w:rPr>
          <w:rFonts w:ascii="Times New Roman" w:hAnsi="Times New Roman"/>
        </w:rPr>
        <w:t>, leur réunion</w:t>
      </w:r>
      <w:r w:rsidR="00103D60">
        <w:rPr>
          <w:rFonts w:ascii="Times New Roman" w:hAnsi="Times New Roman"/>
        </w:rPr>
        <w:t>.</w:t>
      </w:r>
    </w:p>
    <w:p w:rsidR="00490B1D" w:rsidRDefault="00103D60" w:rsidP="00490B1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Chez Mt, ce n’est ni la vision, ni la nuée qui provoque la cra</w:t>
      </w:r>
      <w:r w:rsidR="0033091F">
        <w:rPr>
          <w:rFonts w:ascii="Times New Roman" w:hAnsi="Times New Roman"/>
        </w:rPr>
        <w:t>inte : c’est la Parole de Dieu</w:t>
      </w:r>
    </w:p>
    <w:p w:rsidR="00490B1D" w:rsidRDefault="00490B1D" w:rsidP="00490B1D">
      <w:pPr>
        <w:spacing w:after="0"/>
        <w:rPr>
          <w:rFonts w:ascii="Times New Roman" w:hAnsi="Times New Roman"/>
          <w:u w:val="single"/>
        </w:rPr>
      </w:pPr>
    </w:p>
    <w:p w:rsidR="00490B1D" w:rsidRDefault="00490B1D" w:rsidP="00490B1D">
      <w:pPr>
        <w:spacing w:after="0"/>
        <w:rPr>
          <w:rFonts w:ascii="Times New Roman" w:hAnsi="Times New Roman"/>
        </w:rPr>
      </w:pPr>
      <w:r w:rsidRPr="00490B1D">
        <w:rPr>
          <w:rFonts w:ascii="Times New Roman" w:hAnsi="Times New Roman"/>
          <w:u w:val="single"/>
        </w:rPr>
        <w:t>La parole</w:t>
      </w:r>
      <w:r>
        <w:rPr>
          <w:rFonts w:ascii="Times New Roman" w:hAnsi="Times New Roman"/>
        </w:rPr>
        <w:t xml:space="preserve">  est présente dans l’échange entre Jésus et Moïse et Elie, </w:t>
      </w:r>
    </w:p>
    <w:p w:rsidR="00490B1D" w:rsidRDefault="00490B1D" w:rsidP="00490B1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Présente aussi de la part de Pierre,</w:t>
      </w:r>
    </w:p>
    <w:p w:rsidR="00490B1D" w:rsidRDefault="00490B1D" w:rsidP="00490B1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Puis de Dieu dans la nuée</w:t>
      </w:r>
      <w:r w:rsidR="00821F9C">
        <w:rPr>
          <w:rFonts w:ascii="Times New Roman" w:hAnsi="Times New Roman"/>
        </w:rPr>
        <w:t>, qui demande d’écouter.</w:t>
      </w:r>
    </w:p>
    <w:p w:rsidR="00490B1D" w:rsidRDefault="00490B1D" w:rsidP="00490B1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Enfin dans les paroles de résurrection de Jésus.</w:t>
      </w:r>
    </w:p>
    <w:p w:rsidR="00821F9C" w:rsidRDefault="00821F9C" w:rsidP="00490B1D">
      <w:pPr>
        <w:spacing w:after="0"/>
        <w:rPr>
          <w:rFonts w:ascii="Times New Roman" w:hAnsi="Times New Roman"/>
        </w:rPr>
      </w:pPr>
    </w:p>
    <w:p w:rsidR="00F40AA6" w:rsidRDefault="00856AAC" w:rsidP="00490B1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 noter que, p</w:t>
      </w:r>
      <w:r w:rsidR="006101B2">
        <w:rPr>
          <w:rFonts w:ascii="Times New Roman" w:hAnsi="Times New Roman"/>
        </w:rPr>
        <w:t>our l</w:t>
      </w:r>
      <w:r w:rsidR="00F40AA6">
        <w:rPr>
          <w:rFonts w:ascii="Times New Roman" w:hAnsi="Times New Roman"/>
        </w:rPr>
        <w:t>es disciples qui ‘tombent’ en présence d’une manifestation divine</w:t>
      </w:r>
      <w:r w:rsidR="006101B2">
        <w:rPr>
          <w:rFonts w:ascii="Times New Roman" w:hAnsi="Times New Roman"/>
        </w:rPr>
        <w:t xml:space="preserve">, le verbe </w:t>
      </w:r>
      <w:proofErr w:type="spellStart"/>
      <w:r w:rsidR="006101B2" w:rsidRPr="006101B2">
        <w:rPr>
          <w:rFonts w:ascii="Times New Roman" w:hAnsi="Times New Roman"/>
          <w:i/>
        </w:rPr>
        <w:t>piptô</w:t>
      </w:r>
      <w:proofErr w:type="spellEnd"/>
      <w:r w:rsidR="006101B2">
        <w:rPr>
          <w:rFonts w:ascii="Times New Roman" w:hAnsi="Times New Roman"/>
        </w:rPr>
        <w:t xml:space="preserve"> est le même que pour les mages</w:t>
      </w:r>
      <w:r w:rsidR="0009400D">
        <w:rPr>
          <w:rFonts w:ascii="Times New Roman" w:hAnsi="Times New Roman"/>
        </w:rPr>
        <w:t xml:space="preserve"> à Bethléem</w:t>
      </w:r>
      <w:r w:rsidR="006101B2">
        <w:rPr>
          <w:rFonts w:ascii="Times New Roman" w:hAnsi="Times New Roman"/>
        </w:rPr>
        <w:t xml:space="preserve"> (2,11) et pour</w:t>
      </w:r>
      <w:r w:rsidR="00F40AA6">
        <w:rPr>
          <w:rFonts w:ascii="Times New Roman" w:hAnsi="Times New Roman"/>
        </w:rPr>
        <w:t xml:space="preserve"> Jésus à Gethsémani (26</w:t>
      </w:r>
      <w:r w:rsidR="006101B2">
        <w:rPr>
          <w:rFonts w:ascii="Times New Roman" w:hAnsi="Times New Roman"/>
        </w:rPr>
        <w:t>,39) tout comme dans</w:t>
      </w:r>
      <w:r w:rsidR="00F40AA6">
        <w:rPr>
          <w:rFonts w:ascii="Times New Roman" w:hAnsi="Times New Roman"/>
        </w:rPr>
        <w:t xml:space="preserve"> la troisième tentation (4,9). </w:t>
      </w:r>
    </w:p>
    <w:p w:rsidR="00F40AA6" w:rsidRDefault="00F40AA6" w:rsidP="00490B1D">
      <w:pPr>
        <w:spacing w:after="0"/>
        <w:rPr>
          <w:rFonts w:ascii="Times New Roman" w:hAnsi="Times New Roman"/>
        </w:rPr>
      </w:pPr>
    </w:p>
    <w:p w:rsidR="00D16C2B" w:rsidRDefault="00D16C2B" w:rsidP="00490B1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Quand Jésus « touche » les disciples, il y a parole de résurrection, avec </w:t>
      </w:r>
      <w:proofErr w:type="spellStart"/>
      <w:r w:rsidR="00C0433B" w:rsidRPr="0033091F">
        <w:rPr>
          <w:rFonts w:ascii="Times New Roman" w:hAnsi="Times New Roman"/>
          <w:i/>
        </w:rPr>
        <w:t>égeirô</w:t>
      </w:r>
      <w:proofErr w:type="spellEnd"/>
      <w:r w:rsidR="00C0433B">
        <w:rPr>
          <w:rFonts w:ascii="Times New Roman" w:hAnsi="Times New Roman"/>
        </w:rPr>
        <w:t xml:space="preserve">, </w:t>
      </w:r>
      <w:r w:rsidR="007D0A52">
        <w:rPr>
          <w:rFonts w:ascii="Times New Roman" w:hAnsi="Times New Roman"/>
        </w:rPr>
        <w:t>(</w:t>
      </w:r>
      <w:r w:rsidR="00C0433B">
        <w:rPr>
          <w:rFonts w:ascii="Times New Roman" w:hAnsi="Times New Roman"/>
        </w:rPr>
        <w:t>s’</w:t>
      </w:r>
      <w:proofErr w:type="gramStart"/>
      <w:r w:rsidR="007D0A52">
        <w:rPr>
          <w:rFonts w:ascii="Times New Roman" w:hAnsi="Times New Roman"/>
        </w:rPr>
        <w:t>)</w:t>
      </w:r>
      <w:r w:rsidR="00C0433B">
        <w:rPr>
          <w:rFonts w:ascii="Times New Roman" w:hAnsi="Times New Roman"/>
        </w:rPr>
        <w:t>éveiller</w:t>
      </w:r>
      <w:proofErr w:type="gramEnd"/>
      <w:r w:rsidR="00C0433B">
        <w:rPr>
          <w:rFonts w:ascii="Times New Roman" w:hAnsi="Times New Roman"/>
        </w:rPr>
        <w:t xml:space="preserve">, </w:t>
      </w:r>
      <w:r w:rsidR="007D0A52">
        <w:rPr>
          <w:rFonts w:ascii="Times New Roman" w:hAnsi="Times New Roman"/>
        </w:rPr>
        <w:t>(</w:t>
      </w:r>
      <w:r w:rsidR="00C0433B">
        <w:rPr>
          <w:rFonts w:ascii="Times New Roman" w:hAnsi="Times New Roman"/>
        </w:rPr>
        <w:t>se</w:t>
      </w:r>
      <w:r w:rsidR="007D0A52">
        <w:rPr>
          <w:rFonts w:ascii="Times New Roman" w:hAnsi="Times New Roman"/>
        </w:rPr>
        <w:t>)</w:t>
      </w:r>
      <w:r w:rsidR="00C0433B">
        <w:rPr>
          <w:rFonts w:ascii="Times New Roman" w:hAnsi="Times New Roman"/>
        </w:rPr>
        <w:t xml:space="preserve"> lever</w:t>
      </w:r>
      <w:r>
        <w:rPr>
          <w:rFonts w:ascii="Times New Roman" w:hAnsi="Times New Roman"/>
        </w:rPr>
        <w:t>.</w:t>
      </w:r>
    </w:p>
    <w:p w:rsidR="00C0433B" w:rsidRDefault="00C0433B" w:rsidP="00490B1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Les deux mêmes verbes toucher et se lever se retrouvent </w:t>
      </w:r>
      <w:proofErr w:type="gramStart"/>
      <w:r w:rsidR="0033091F">
        <w:rPr>
          <w:rFonts w:ascii="Times New Roman" w:hAnsi="Times New Roman"/>
        </w:rPr>
        <w:t>associés</w:t>
      </w:r>
      <w:proofErr w:type="gramEnd"/>
      <w:r w:rsidR="003309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en Mt 8,15, pour la belle-mère de Pierre.</w:t>
      </w:r>
    </w:p>
    <w:p w:rsidR="00C0433B" w:rsidRDefault="00C0433B" w:rsidP="00490B1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Chacun des deux verbes </w:t>
      </w:r>
      <w:r w:rsidR="0033091F">
        <w:rPr>
          <w:rFonts w:ascii="Times New Roman" w:hAnsi="Times New Roman"/>
        </w:rPr>
        <w:t xml:space="preserve">est important dans les évangiles synoptiques, </w:t>
      </w:r>
      <w:r w:rsidR="0009400D">
        <w:rPr>
          <w:rFonts w:ascii="Times New Roman" w:hAnsi="Times New Roman"/>
        </w:rPr>
        <w:t>le premier indiquant</w:t>
      </w:r>
      <w:r w:rsidR="0033091F">
        <w:rPr>
          <w:rFonts w:ascii="Times New Roman" w:hAnsi="Times New Roman"/>
        </w:rPr>
        <w:t xml:space="preserve"> un courant de vie qui s’établit </w:t>
      </w:r>
      <w:r w:rsidR="002D51F2">
        <w:rPr>
          <w:rFonts w:ascii="Times New Roman" w:hAnsi="Times New Roman"/>
        </w:rPr>
        <w:t xml:space="preserve">(pour un lépreux, 8,3, </w:t>
      </w:r>
      <w:r w:rsidR="0009400D">
        <w:rPr>
          <w:rFonts w:ascii="Times New Roman" w:hAnsi="Times New Roman"/>
        </w:rPr>
        <w:t xml:space="preserve">pour </w:t>
      </w:r>
      <w:r w:rsidR="002D51F2">
        <w:rPr>
          <w:rFonts w:ascii="Times New Roman" w:hAnsi="Times New Roman"/>
        </w:rPr>
        <w:t>deux aveugles, 9,29 et 20,34, ainsi que de</w:t>
      </w:r>
      <w:r w:rsidR="006101B2">
        <w:rPr>
          <w:rFonts w:ascii="Times New Roman" w:hAnsi="Times New Roman"/>
        </w:rPr>
        <w:t xml:space="preserve"> la part </w:t>
      </w:r>
      <w:r w:rsidR="0009400D">
        <w:rPr>
          <w:rFonts w:ascii="Times New Roman" w:hAnsi="Times New Roman"/>
        </w:rPr>
        <w:lastRenderedPageBreak/>
        <w:t>d’infirmes : 9,20-21 et 14,36), tandis que</w:t>
      </w:r>
      <w:r w:rsidR="0033091F">
        <w:rPr>
          <w:rFonts w:ascii="Times New Roman" w:hAnsi="Times New Roman"/>
        </w:rPr>
        <w:t xml:space="preserve"> le second </w:t>
      </w:r>
      <w:r w:rsidR="0009400D">
        <w:rPr>
          <w:rFonts w:ascii="Times New Roman" w:hAnsi="Times New Roman"/>
        </w:rPr>
        <w:t xml:space="preserve">marque </w:t>
      </w:r>
      <w:r w:rsidR="0033091F">
        <w:rPr>
          <w:rFonts w:ascii="Times New Roman" w:hAnsi="Times New Roman"/>
        </w:rPr>
        <w:t>un éveil, un début de vie nouvelle</w:t>
      </w:r>
      <w:r w:rsidR="0009400D">
        <w:rPr>
          <w:rFonts w:ascii="Times New Roman" w:hAnsi="Times New Roman"/>
        </w:rPr>
        <w:t xml:space="preserve"> (pour</w:t>
      </w:r>
      <w:r w:rsidR="006101B2">
        <w:rPr>
          <w:rFonts w:ascii="Times New Roman" w:hAnsi="Times New Roman"/>
        </w:rPr>
        <w:t xml:space="preserve"> le paralytique, 9,5-7, </w:t>
      </w:r>
      <w:r w:rsidR="0009400D">
        <w:rPr>
          <w:rFonts w:ascii="Times New Roman" w:hAnsi="Times New Roman"/>
        </w:rPr>
        <w:t xml:space="preserve">pour </w:t>
      </w:r>
      <w:r w:rsidR="006101B2">
        <w:rPr>
          <w:rFonts w:ascii="Times New Roman" w:hAnsi="Times New Roman"/>
        </w:rPr>
        <w:t xml:space="preserve">la brebis retrouvée, 12,11, et </w:t>
      </w:r>
      <w:r w:rsidR="0009400D">
        <w:rPr>
          <w:rFonts w:ascii="Times New Roman" w:hAnsi="Times New Roman"/>
        </w:rPr>
        <w:t xml:space="preserve">dans </w:t>
      </w:r>
      <w:r w:rsidR="006101B2">
        <w:rPr>
          <w:rFonts w:ascii="Times New Roman" w:hAnsi="Times New Roman"/>
        </w:rPr>
        <w:t>toutes les annonces de relèvement, de résurrection</w:t>
      </w:r>
      <w:r w:rsidR="0033091F">
        <w:rPr>
          <w:rFonts w:ascii="Times New Roman" w:hAnsi="Times New Roman"/>
        </w:rPr>
        <w:t xml:space="preserve"> (</w:t>
      </w:r>
      <w:proofErr w:type="spellStart"/>
      <w:r w:rsidR="0033091F" w:rsidRPr="0033091F">
        <w:rPr>
          <w:rFonts w:ascii="Times New Roman" w:hAnsi="Times New Roman"/>
          <w:i/>
        </w:rPr>
        <w:t>égeirô</w:t>
      </w:r>
      <w:proofErr w:type="spellEnd"/>
      <w:r w:rsidR="0033091F">
        <w:rPr>
          <w:rFonts w:ascii="Times New Roman" w:hAnsi="Times New Roman"/>
        </w:rPr>
        <w:t xml:space="preserve"> revient, à propos du fils de l’homme, en fin du v.9</w:t>
      </w:r>
      <w:r w:rsidR="006101B2">
        <w:rPr>
          <w:rFonts w:ascii="Times New Roman" w:hAnsi="Times New Roman"/>
        </w:rPr>
        <w:t xml:space="preserve"> de notre passage</w:t>
      </w:r>
      <w:r w:rsidR="0033091F">
        <w:rPr>
          <w:rFonts w:ascii="Times New Roman" w:hAnsi="Times New Roman"/>
        </w:rPr>
        <w:t>).</w:t>
      </w:r>
    </w:p>
    <w:p w:rsidR="0033091F" w:rsidRDefault="0033091F" w:rsidP="00490B1D">
      <w:pPr>
        <w:spacing w:after="0"/>
        <w:rPr>
          <w:rFonts w:ascii="Times New Roman" w:hAnsi="Times New Roman"/>
        </w:rPr>
      </w:pPr>
    </w:p>
    <w:p w:rsidR="0033091F" w:rsidRPr="0033091F" w:rsidRDefault="001E6A35" w:rsidP="0033091F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</w:t>
      </w:r>
      <w:r w:rsidR="0009400D">
        <w:rPr>
          <w:rFonts w:ascii="Times New Roman" w:hAnsi="Times New Roman"/>
          <w:i/>
        </w:rPr>
        <w:t>ristian, le 03</w:t>
      </w:r>
      <w:bookmarkStart w:id="0" w:name="_GoBack"/>
      <w:bookmarkEnd w:id="0"/>
      <w:r w:rsidR="00DD6573">
        <w:rPr>
          <w:rFonts w:ascii="Times New Roman" w:hAnsi="Times New Roman"/>
          <w:i/>
        </w:rPr>
        <w:t>/03/2020</w:t>
      </w:r>
    </w:p>
    <w:sectPr w:rsidR="0033091F" w:rsidRPr="0033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1D"/>
    <w:rsid w:val="0009400D"/>
    <w:rsid w:val="000C4931"/>
    <w:rsid w:val="00103D60"/>
    <w:rsid w:val="001529D1"/>
    <w:rsid w:val="001E6A35"/>
    <w:rsid w:val="00285197"/>
    <w:rsid w:val="002D51F2"/>
    <w:rsid w:val="0033091F"/>
    <w:rsid w:val="003E1310"/>
    <w:rsid w:val="00490B1D"/>
    <w:rsid w:val="004D24E1"/>
    <w:rsid w:val="005C6ECF"/>
    <w:rsid w:val="006101B2"/>
    <w:rsid w:val="007D0A52"/>
    <w:rsid w:val="00821F9C"/>
    <w:rsid w:val="00856AAC"/>
    <w:rsid w:val="0089051E"/>
    <w:rsid w:val="008D4613"/>
    <w:rsid w:val="00904279"/>
    <w:rsid w:val="00972758"/>
    <w:rsid w:val="00BC458C"/>
    <w:rsid w:val="00BE71C9"/>
    <w:rsid w:val="00C0433B"/>
    <w:rsid w:val="00D16C2B"/>
    <w:rsid w:val="00DD6573"/>
    <w:rsid w:val="00EF0B75"/>
    <w:rsid w:val="00F40AA6"/>
    <w:rsid w:val="00F7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2020-03-01T23:51:00Z</dcterms:created>
  <dcterms:modified xsi:type="dcterms:W3CDTF">2020-03-03T10:15:00Z</dcterms:modified>
</cp:coreProperties>
</file>