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370637" w:rsidP="00370637">
      <w:pPr>
        <w:spacing w:after="0"/>
        <w:rPr>
          <w:rFonts w:ascii="Times New Roman" w:hAnsi="Times New Roman"/>
        </w:rPr>
      </w:pPr>
      <w:r w:rsidRPr="00370637">
        <w:rPr>
          <w:rFonts w:ascii="Times New Roman" w:hAnsi="Times New Roman"/>
        </w:rPr>
        <w:t>Mt 1,18-24</w:t>
      </w:r>
    </w:p>
    <w:p w:rsidR="00370637" w:rsidRDefault="00370637" w:rsidP="00370637">
      <w:pPr>
        <w:spacing w:after="0"/>
        <w:rPr>
          <w:rFonts w:ascii="Times New Roman" w:hAnsi="Times New Roman"/>
        </w:rPr>
      </w:pPr>
    </w:p>
    <w:p w:rsidR="00370637" w:rsidRDefault="00370637" w:rsidP="00370637">
      <w:pPr>
        <w:spacing w:after="0"/>
        <w:rPr>
          <w:rFonts w:ascii="Times New Roman" w:hAnsi="Times New Roman"/>
        </w:rPr>
      </w:pPr>
      <w:r w:rsidRPr="00714E0E">
        <w:rPr>
          <w:rFonts w:ascii="Times New Roman" w:hAnsi="Times New Roman"/>
          <w:b/>
        </w:rPr>
        <w:t>L’origine</w:t>
      </w:r>
      <w:r>
        <w:rPr>
          <w:rFonts w:ascii="Times New Roman" w:hAnsi="Times New Roman"/>
        </w:rPr>
        <w:t xml:space="preserve"> de Jésus, sa « genèse » (</w:t>
      </w:r>
      <w:proofErr w:type="spellStart"/>
      <w:r w:rsidR="00571F52" w:rsidRPr="00571F52">
        <w:rPr>
          <w:rFonts w:ascii="Times New Roman" w:hAnsi="Times New Roman"/>
          <w:i/>
        </w:rPr>
        <w:t>génésis</w:t>
      </w:r>
      <w:proofErr w:type="spellEnd"/>
      <w:r w:rsidR="00571F5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18), annoncée au v.1</w:t>
      </w:r>
      <w:r w:rsidR="00571F52">
        <w:rPr>
          <w:rFonts w:ascii="Times New Roman" w:hAnsi="Times New Roman"/>
        </w:rPr>
        <w:t xml:space="preserve"> (« livre de la genèse de Jésus… ») et </w:t>
      </w:r>
      <w:r>
        <w:rPr>
          <w:rFonts w:ascii="Times New Roman" w:hAnsi="Times New Roman"/>
        </w:rPr>
        <w:t>reprise par tous les mots de mêm</w:t>
      </w:r>
      <w:r w:rsidR="00750A74">
        <w:rPr>
          <w:rFonts w:ascii="Times New Roman" w:hAnsi="Times New Roman"/>
        </w:rPr>
        <w:t xml:space="preserve">e racine au long de ce passage : </w:t>
      </w:r>
      <w:proofErr w:type="spellStart"/>
      <w:r w:rsidRPr="00714E0E">
        <w:rPr>
          <w:rFonts w:ascii="Times New Roman" w:hAnsi="Times New Roman"/>
          <w:i/>
        </w:rPr>
        <w:t>geneai</w:t>
      </w:r>
      <w:proofErr w:type="spellEnd"/>
      <w:r>
        <w:rPr>
          <w:rFonts w:ascii="Times New Roman" w:hAnsi="Times New Roman"/>
        </w:rPr>
        <w:t>, les générations</w:t>
      </w:r>
      <w:r w:rsidR="00750A74">
        <w:rPr>
          <w:rFonts w:ascii="Times New Roman" w:hAnsi="Times New Roman"/>
        </w:rPr>
        <w:t xml:space="preserve"> (quatre fois au v.17),</w:t>
      </w:r>
      <w:r w:rsidR="002907D2">
        <w:rPr>
          <w:rFonts w:ascii="Times New Roman" w:hAnsi="Times New Roman"/>
        </w:rPr>
        <w:t xml:space="preserve"> qui résument</w:t>
      </w:r>
      <w:r>
        <w:rPr>
          <w:rFonts w:ascii="Times New Roman" w:hAnsi="Times New Roman"/>
        </w:rPr>
        <w:t xml:space="preserve"> tous les </w:t>
      </w:r>
      <w:proofErr w:type="spellStart"/>
      <w:r w:rsidRPr="00714E0E">
        <w:rPr>
          <w:rFonts w:ascii="Times New Roman" w:hAnsi="Times New Roman"/>
          <w:i/>
        </w:rPr>
        <w:t>égennèsen</w:t>
      </w:r>
      <w:proofErr w:type="spellEnd"/>
      <w:r>
        <w:rPr>
          <w:rFonts w:ascii="Times New Roman" w:hAnsi="Times New Roman"/>
        </w:rPr>
        <w:t xml:space="preserve">, </w:t>
      </w:r>
      <w:r w:rsidR="0063737F">
        <w:rPr>
          <w:rFonts w:ascii="Times New Roman" w:hAnsi="Times New Roman"/>
        </w:rPr>
        <w:t>‘</w:t>
      </w:r>
      <w:r>
        <w:rPr>
          <w:rFonts w:ascii="Times New Roman" w:hAnsi="Times New Roman"/>
        </w:rPr>
        <w:t>engendra</w:t>
      </w:r>
      <w:r w:rsidR="0063737F">
        <w:rPr>
          <w:rFonts w:ascii="Times New Roman" w:hAnsi="Times New Roman"/>
        </w:rPr>
        <w:t>’</w:t>
      </w:r>
      <w:r w:rsidR="00750A7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du v.2 au v.16</w:t>
      </w:r>
      <w:r w:rsidR="00750A74">
        <w:rPr>
          <w:rFonts w:ascii="Times New Roman" w:hAnsi="Times New Roman"/>
        </w:rPr>
        <w:t>)</w:t>
      </w:r>
      <w:r w:rsidR="00EA42A3">
        <w:rPr>
          <w:rFonts w:ascii="Times New Roman" w:hAnsi="Times New Roman"/>
        </w:rPr>
        <w:t>, suivis des formes passives du même verbe (</w:t>
      </w:r>
      <w:proofErr w:type="spellStart"/>
      <w:r w:rsidR="00EA42A3" w:rsidRPr="00EA42A3">
        <w:rPr>
          <w:rFonts w:ascii="Times New Roman" w:hAnsi="Times New Roman"/>
          <w:i/>
        </w:rPr>
        <w:t>gennaô</w:t>
      </w:r>
      <w:proofErr w:type="spellEnd"/>
      <w:r w:rsidR="00EA42A3">
        <w:rPr>
          <w:rFonts w:ascii="Times New Roman" w:hAnsi="Times New Roman"/>
        </w:rPr>
        <w:t>)</w:t>
      </w:r>
      <w:r w:rsidR="002907D2">
        <w:rPr>
          <w:rFonts w:ascii="Times New Roman" w:hAnsi="Times New Roman"/>
        </w:rPr>
        <w:t>, ‘fu</w:t>
      </w:r>
      <w:r w:rsidR="00EA42A3">
        <w:rPr>
          <w:rFonts w:ascii="Times New Roman" w:hAnsi="Times New Roman"/>
        </w:rPr>
        <w:t>t engendré’, à propos de Jésus (</w:t>
      </w:r>
      <w:r w:rsidR="002907D2">
        <w:rPr>
          <w:rFonts w:ascii="Times New Roman" w:hAnsi="Times New Roman"/>
        </w:rPr>
        <w:t>16</w:t>
      </w:r>
      <w:r w:rsidR="00EA42A3">
        <w:rPr>
          <w:rFonts w:ascii="Times New Roman" w:hAnsi="Times New Roman"/>
        </w:rPr>
        <w:t xml:space="preserve">) ainsi que </w:t>
      </w:r>
      <w:r w:rsidR="00750A74">
        <w:rPr>
          <w:rFonts w:ascii="Times New Roman" w:hAnsi="Times New Roman"/>
        </w:rPr>
        <w:t>dans le message de l’ange (20)</w:t>
      </w:r>
      <w:r w:rsidR="00EA42A3">
        <w:rPr>
          <w:rFonts w:ascii="Times New Roman" w:hAnsi="Times New Roman"/>
        </w:rPr>
        <w:t xml:space="preserve"> et au début du récit des mages (2,1)</w:t>
      </w:r>
      <w:r w:rsidR="00750A74">
        <w:rPr>
          <w:rFonts w:ascii="Times New Roman" w:hAnsi="Times New Roman"/>
        </w:rPr>
        <w:t xml:space="preserve">. </w:t>
      </w:r>
    </w:p>
    <w:p w:rsidR="00370637" w:rsidRDefault="0014494D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Pour la mise au monde</w:t>
      </w:r>
      <w:r w:rsidR="00AE7F52">
        <w:rPr>
          <w:rFonts w:ascii="Times New Roman" w:hAnsi="Times New Roman"/>
        </w:rPr>
        <w:t>, c’est un autre v</w:t>
      </w:r>
      <w:r>
        <w:rPr>
          <w:rFonts w:ascii="Times New Roman" w:hAnsi="Times New Roman"/>
        </w:rPr>
        <w:t xml:space="preserve">erbe </w:t>
      </w:r>
      <w:r w:rsidR="00AE7F52">
        <w:rPr>
          <w:rFonts w:ascii="Times New Roman" w:hAnsi="Times New Roman"/>
        </w:rPr>
        <w:t>(</w:t>
      </w:r>
      <w:proofErr w:type="spellStart"/>
      <w:r w:rsidR="00AE7F52" w:rsidRPr="00AE7F52">
        <w:rPr>
          <w:rFonts w:ascii="Times New Roman" w:hAnsi="Times New Roman"/>
          <w:i/>
        </w:rPr>
        <w:t>tictô</w:t>
      </w:r>
      <w:proofErr w:type="spellEnd"/>
      <w:r>
        <w:rPr>
          <w:rFonts w:ascii="Times New Roman" w:hAnsi="Times New Roman"/>
        </w:rPr>
        <w:t xml:space="preserve">, 21.23.25, </w:t>
      </w:r>
      <w:proofErr w:type="gramStart"/>
      <w:r>
        <w:rPr>
          <w:rFonts w:ascii="Times New Roman" w:hAnsi="Times New Roman"/>
        </w:rPr>
        <w:t>enfanter</w:t>
      </w:r>
      <w:proofErr w:type="gramEnd"/>
      <w:r>
        <w:rPr>
          <w:rFonts w:ascii="Times New Roman" w:hAnsi="Times New Roman"/>
        </w:rPr>
        <w:t>)</w:t>
      </w:r>
      <w:r w:rsidR="00AE7F52">
        <w:rPr>
          <w:rFonts w:ascii="Times New Roman" w:hAnsi="Times New Roman"/>
        </w:rPr>
        <w:t>.</w:t>
      </w:r>
    </w:p>
    <w:p w:rsidR="00AE7F52" w:rsidRDefault="00AE7F52" w:rsidP="00370637">
      <w:pPr>
        <w:spacing w:after="0"/>
        <w:rPr>
          <w:rFonts w:ascii="Times New Roman" w:hAnsi="Times New Roman"/>
        </w:rPr>
      </w:pPr>
    </w:p>
    <w:p w:rsidR="00DA50F4" w:rsidRDefault="00651680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L’action de l’Esprit est affirmée deux fois ici (18 et 20). On le revoit chez Mt au baptême de Jésus (3,16), le conduisant au désert (4,1), associé </w:t>
      </w:r>
      <w:r w:rsidR="00DA50F4">
        <w:rPr>
          <w:rFonts w:ascii="Times New Roman" w:hAnsi="Times New Roman"/>
        </w:rPr>
        <w:t xml:space="preserve">notamment </w:t>
      </w:r>
      <w:r>
        <w:rPr>
          <w:rFonts w:ascii="Times New Roman" w:hAnsi="Times New Roman"/>
        </w:rPr>
        <w:t xml:space="preserve">à l’expulsion des démons (12,28) et à la mission </w:t>
      </w:r>
      <w:r w:rsidR="00DA50F4">
        <w:rPr>
          <w:rFonts w:ascii="Times New Roman" w:hAnsi="Times New Roman"/>
        </w:rPr>
        <w:t>des disciples (10,20 ; 28,19).</w:t>
      </w:r>
    </w:p>
    <w:p w:rsidR="00651680" w:rsidRDefault="00651680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70637" w:rsidRDefault="00370637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Habiter ensemble » (19) : </w:t>
      </w:r>
      <w:proofErr w:type="spellStart"/>
      <w:r w:rsidRPr="0063737F">
        <w:rPr>
          <w:rFonts w:ascii="Times New Roman" w:hAnsi="Times New Roman"/>
          <w:i/>
        </w:rPr>
        <w:t>syn-erchomai</w:t>
      </w:r>
      <w:proofErr w:type="spellEnd"/>
      <w:r>
        <w:rPr>
          <w:rFonts w:ascii="Times New Roman" w:hAnsi="Times New Roman"/>
        </w:rPr>
        <w:t xml:space="preserve">, aller ensemble : seul emploi chez Mt ;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et </w:t>
      </w:r>
      <w:proofErr w:type="spellStart"/>
      <w:r>
        <w:rPr>
          <w:rFonts w:ascii="Times New Roman" w:hAnsi="Times New Roman"/>
        </w:rPr>
        <w:t>Ac</w:t>
      </w:r>
      <w:proofErr w:type="spellEnd"/>
      <w:r>
        <w:rPr>
          <w:rFonts w:ascii="Times New Roman" w:hAnsi="Times New Roman"/>
        </w:rPr>
        <w:t xml:space="preserve"> ont souvent ce verbe, au sens d’accompagner, se réunir.</w:t>
      </w:r>
    </w:p>
    <w:p w:rsidR="00370637" w:rsidRDefault="00370637" w:rsidP="00370637">
      <w:pPr>
        <w:spacing w:after="0"/>
        <w:rPr>
          <w:rFonts w:ascii="Times New Roman" w:hAnsi="Times New Roman"/>
        </w:rPr>
      </w:pPr>
    </w:p>
    <w:p w:rsidR="00D949FC" w:rsidRDefault="00D949FC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Juste » (19) et ‘justice’ ont beaucoup d’importance chez Mt, entre autres au baptême de Jésus (3,15), aux béatitudes (5,6.10), « cherchez le Royaume et sa justice » (6,33), au jugement dernier (25,37.46), avec Pilate (27,19.24).</w:t>
      </w:r>
    </w:p>
    <w:p w:rsidR="00470471" w:rsidRDefault="00470471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Plutôt que </w:t>
      </w:r>
      <w:r w:rsidR="000B3FC2">
        <w:rPr>
          <w:rFonts w:ascii="Times New Roman" w:hAnsi="Times New Roman"/>
        </w:rPr>
        <w:t xml:space="preserve">‘renvoyer’ ou </w:t>
      </w:r>
      <w:r>
        <w:rPr>
          <w:rFonts w:ascii="Times New Roman" w:hAnsi="Times New Roman"/>
        </w:rPr>
        <w:t xml:space="preserve">‘répudier’, on peut comprendre ‘délier’, ‘libérer’ du contrat entre deux familles que représentent des fiançailles : </w:t>
      </w:r>
      <w:proofErr w:type="spellStart"/>
      <w:r>
        <w:rPr>
          <w:rFonts w:ascii="Times New Roman" w:hAnsi="Times New Roman"/>
          <w:i/>
        </w:rPr>
        <w:t>apo-lu</w:t>
      </w:r>
      <w:r w:rsidRPr="00470471">
        <w:rPr>
          <w:rFonts w:ascii="Times New Roman" w:hAnsi="Times New Roman"/>
          <w:i/>
        </w:rPr>
        <w:t>ô</w:t>
      </w:r>
      <w:proofErr w:type="spellEnd"/>
      <w:r w:rsidRPr="0047047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(19 : </w:t>
      </w:r>
      <w:proofErr w:type="spellStart"/>
      <w:r w:rsidRPr="00470471">
        <w:rPr>
          <w:rFonts w:ascii="Times New Roman" w:hAnsi="Times New Roman"/>
          <w:i/>
        </w:rPr>
        <w:t>luô</w:t>
      </w:r>
      <w:proofErr w:type="spellEnd"/>
      <w:r>
        <w:rPr>
          <w:rFonts w:ascii="Times New Roman" w:hAnsi="Times New Roman"/>
        </w:rPr>
        <w:t xml:space="preserve"> veut déjà dire ‘délier’, </w:t>
      </w:r>
      <w:proofErr w:type="spellStart"/>
      <w:r w:rsidRPr="00470471">
        <w:rPr>
          <w:rFonts w:ascii="Times New Roman" w:hAnsi="Times New Roman"/>
          <w:i/>
        </w:rPr>
        <w:t>apo</w:t>
      </w:r>
      <w:proofErr w:type="spellEnd"/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</w:rPr>
        <w:t xml:space="preserve"> accentue le retrait).</w:t>
      </w:r>
    </w:p>
    <w:p w:rsidR="00714E0E" w:rsidRDefault="00714E0E" w:rsidP="00370637">
      <w:pPr>
        <w:spacing w:after="0"/>
        <w:rPr>
          <w:rFonts w:ascii="Times New Roman" w:hAnsi="Times New Roman"/>
        </w:rPr>
      </w:pPr>
    </w:p>
    <w:p w:rsidR="00714E0E" w:rsidRDefault="00714E0E" w:rsidP="00714E0E">
      <w:pPr>
        <w:spacing w:after="0"/>
        <w:rPr>
          <w:rFonts w:ascii="Times New Roman" w:hAnsi="Times New Roman"/>
        </w:rPr>
      </w:pPr>
      <w:r w:rsidRPr="00FE017C">
        <w:rPr>
          <w:rFonts w:ascii="Times New Roman" w:hAnsi="Times New Roman"/>
          <w:b/>
        </w:rPr>
        <w:t>« Un a</w:t>
      </w:r>
      <w:r w:rsidR="00F966B1" w:rsidRPr="00FE017C">
        <w:rPr>
          <w:rFonts w:ascii="Times New Roman" w:hAnsi="Times New Roman"/>
          <w:b/>
        </w:rPr>
        <w:t>nge du Seigneur »</w:t>
      </w:r>
      <w:r w:rsidRPr="00FE017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intervient ici (20, repris e</w:t>
      </w:r>
      <w:r w:rsidR="004441A7">
        <w:rPr>
          <w:rFonts w:ascii="Times New Roman" w:hAnsi="Times New Roman"/>
        </w:rPr>
        <w:t>n 24 : l’ange), puis en 2,13 et</w:t>
      </w:r>
      <w:r>
        <w:rPr>
          <w:rFonts w:ascii="Times New Roman" w:hAnsi="Times New Roman"/>
        </w:rPr>
        <w:t xml:space="preserve"> 2,19 </w:t>
      </w:r>
      <w:r w:rsidR="004441A7">
        <w:rPr>
          <w:rFonts w:ascii="Times New Roman" w:hAnsi="Times New Roman"/>
        </w:rPr>
        <w:t>(les trois</w:t>
      </w:r>
      <w:r w:rsidR="00F966B1">
        <w:rPr>
          <w:rFonts w:ascii="Times New Roman" w:hAnsi="Times New Roman"/>
        </w:rPr>
        <w:t xml:space="preserve"> fois, « il apparut en songe »</w:t>
      </w:r>
      <w:r w:rsidR="004441A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et encore en 28,2</w:t>
      </w:r>
      <w:r w:rsidR="004441A7">
        <w:rPr>
          <w:rFonts w:ascii="Times New Roman" w:hAnsi="Times New Roman"/>
        </w:rPr>
        <w:t>, au tombeau</w:t>
      </w:r>
      <w:r>
        <w:rPr>
          <w:rFonts w:ascii="Times New Roman" w:hAnsi="Times New Roman"/>
        </w:rPr>
        <w:t xml:space="preserve"> (repris en 28,5)</w:t>
      </w:r>
      <w:r w:rsidR="00BC585E">
        <w:rPr>
          <w:rFonts w:ascii="Times New Roman" w:hAnsi="Times New Roman"/>
        </w:rPr>
        <w:t xml:space="preserve">, donc autour de la naissance et de la résurrection. Cette appellation </w:t>
      </w:r>
      <w:r>
        <w:rPr>
          <w:rFonts w:ascii="Times New Roman" w:hAnsi="Times New Roman"/>
        </w:rPr>
        <w:t xml:space="preserve">renvoie à la Bible hébraïque où elle sert à désigner une manifestation de Dieu lui-même. </w:t>
      </w:r>
      <w:r w:rsidR="00F364C7">
        <w:rPr>
          <w:rFonts w:ascii="Times New Roman" w:hAnsi="Times New Roman"/>
        </w:rPr>
        <w:t xml:space="preserve">D’autre part, </w:t>
      </w:r>
      <w:r w:rsidR="00DF357F">
        <w:rPr>
          <w:rFonts w:ascii="Times New Roman" w:hAnsi="Times New Roman"/>
        </w:rPr>
        <w:t xml:space="preserve">un ange </w:t>
      </w:r>
      <w:r w:rsidR="00F364C7">
        <w:rPr>
          <w:rFonts w:ascii="Times New Roman" w:hAnsi="Times New Roman"/>
        </w:rPr>
        <w:t>(</w:t>
      </w:r>
      <w:proofErr w:type="spellStart"/>
      <w:r w:rsidR="00F364C7" w:rsidRPr="00F364C7">
        <w:rPr>
          <w:rFonts w:ascii="Times New Roman" w:hAnsi="Times New Roman"/>
          <w:i/>
        </w:rPr>
        <w:t>angelos</w:t>
      </w:r>
      <w:proofErr w:type="spellEnd"/>
      <w:r w:rsidR="00F364C7">
        <w:rPr>
          <w:rFonts w:ascii="Times New Roman" w:hAnsi="Times New Roman"/>
        </w:rPr>
        <w:t xml:space="preserve">) </w:t>
      </w:r>
      <w:r w:rsidR="00DF357F">
        <w:rPr>
          <w:rFonts w:ascii="Times New Roman" w:hAnsi="Times New Roman"/>
        </w:rPr>
        <w:t>est étymologiquement un ‘annonceur’, un messager.</w:t>
      </w:r>
      <w:bookmarkStart w:id="0" w:name="_GoBack"/>
      <w:bookmarkEnd w:id="0"/>
    </w:p>
    <w:p w:rsidR="00F966B1" w:rsidRDefault="004441A7" w:rsidP="00714E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L’expression </w:t>
      </w:r>
      <w:r w:rsidR="00F966B1">
        <w:rPr>
          <w:rFonts w:ascii="Times New Roman" w:hAnsi="Times New Roman"/>
        </w:rPr>
        <w:t>‘</w:t>
      </w:r>
      <w:r>
        <w:rPr>
          <w:rFonts w:ascii="Times New Roman" w:hAnsi="Times New Roman"/>
        </w:rPr>
        <w:t>e</w:t>
      </w:r>
      <w:r w:rsidR="00F966B1">
        <w:rPr>
          <w:rFonts w:ascii="Times New Roman" w:hAnsi="Times New Roman"/>
        </w:rPr>
        <w:t>n songe’ (</w:t>
      </w:r>
      <w:proofErr w:type="spellStart"/>
      <w:r w:rsidR="00F966B1" w:rsidRPr="004441A7">
        <w:rPr>
          <w:rFonts w:ascii="Times New Roman" w:hAnsi="Times New Roman"/>
          <w:i/>
        </w:rPr>
        <w:t>cat’onar</w:t>
      </w:r>
      <w:proofErr w:type="spellEnd"/>
      <w:r w:rsidR="00F966B1">
        <w:rPr>
          <w:rFonts w:ascii="Times New Roman" w:hAnsi="Times New Roman"/>
        </w:rPr>
        <w:t>, 20)</w:t>
      </w:r>
      <w:r>
        <w:rPr>
          <w:rFonts w:ascii="Times New Roman" w:hAnsi="Times New Roman"/>
        </w:rPr>
        <w:t xml:space="preserve"> n’existe que chez Mt dans le NT (1,20 ; 2,12.13.19.22 ; 27,19) et peut faire penser que le message est à interpréter.</w:t>
      </w:r>
      <w:r w:rsidR="00F966B1">
        <w:rPr>
          <w:rFonts w:ascii="Times New Roman" w:hAnsi="Times New Roman"/>
        </w:rPr>
        <w:t xml:space="preserve"> </w:t>
      </w:r>
    </w:p>
    <w:p w:rsidR="00300BBB" w:rsidRDefault="00300BBB" w:rsidP="00370637">
      <w:pPr>
        <w:spacing w:after="0"/>
        <w:rPr>
          <w:rFonts w:ascii="Times New Roman" w:hAnsi="Times New Roman"/>
        </w:rPr>
      </w:pPr>
    </w:p>
    <w:p w:rsidR="00300BBB" w:rsidRDefault="00300BBB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Ne crains pas » (20) est ici accompagné d’un complément</w:t>
      </w:r>
      <w:r w:rsidR="0063737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« de prendr</w:t>
      </w:r>
      <w:r w:rsidR="00E47CF3">
        <w:rPr>
          <w:rFonts w:ascii="Times New Roman" w:hAnsi="Times New Roman"/>
        </w:rPr>
        <w:t xml:space="preserve">e chez toi », mais cet impératif revient, au pluriel et de manière absolue, sans complément, </w:t>
      </w:r>
      <w:r w:rsidR="00A33E32">
        <w:rPr>
          <w:rFonts w:ascii="Times New Roman" w:hAnsi="Times New Roman"/>
        </w:rPr>
        <w:t xml:space="preserve"> lors</w:t>
      </w:r>
      <w:r>
        <w:rPr>
          <w:rFonts w:ascii="Times New Roman" w:hAnsi="Times New Roman"/>
        </w:rPr>
        <w:t xml:space="preserve"> de la marche sur les eaux</w:t>
      </w:r>
      <w:r w:rsidR="00206904">
        <w:rPr>
          <w:rFonts w:ascii="Times New Roman" w:hAnsi="Times New Roman"/>
        </w:rPr>
        <w:t xml:space="preserve"> (14,27), à la Transfiguration (</w:t>
      </w:r>
      <w:r w:rsidR="00260838">
        <w:rPr>
          <w:rFonts w:ascii="Times New Roman" w:hAnsi="Times New Roman"/>
        </w:rPr>
        <w:t>17,7) et</w:t>
      </w:r>
      <w:r>
        <w:rPr>
          <w:rFonts w:ascii="Times New Roman" w:hAnsi="Times New Roman"/>
        </w:rPr>
        <w:t xml:space="preserve"> encore au tombeau ouvert (28,5.10).</w:t>
      </w:r>
    </w:p>
    <w:p w:rsidR="00DA50F4" w:rsidRDefault="00DA50F4" w:rsidP="00370637">
      <w:pPr>
        <w:spacing w:after="0"/>
        <w:rPr>
          <w:rFonts w:ascii="Times New Roman" w:hAnsi="Times New Roman"/>
        </w:rPr>
      </w:pPr>
    </w:p>
    <w:p w:rsidR="00DA50F4" w:rsidRDefault="00DA50F4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Prendre avec » (20</w:t>
      </w:r>
      <w:r w:rsidR="00FE017C">
        <w:rPr>
          <w:rFonts w:ascii="Times New Roman" w:hAnsi="Times New Roman"/>
        </w:rPr>
        <w:t>.24</w:t>
      </w:r>
      <w:r>
        <w:rPr>
          <w:rFonts w:ascii="Times New Roman" w:hAnsi="Times New Roman"/>
        </w:rPr>
        <w:t xml:space="preserve">, </w:t>
      </w:r>
      <w:r w:rsidRPr="00FE017C">
        <w:rPr>
          <w:rFonts w:ascii="Times New Roman" w:hAnsi="Times New Roman"/>
          <w:i/>
        </w:rPr>
        <w:t>para-</w:t>
      </w:r>
      <w:proofErr w:type="spellStart"/>
      <w:r w:rsidRPr="00FE017C">
        <w:rPr>
          <w:rFonts w:ascii="Times New Roman" w:hAnsi="Times New Roman"/>
          <w:i/>
        </w:rPr>
        <w:t>lambanô</w:t>
      </w:r>
      <w:proofErr w:type="spellEnd"/>
      <w:r>
        <w:rPr>
          <w:rFonts w:ascii="Times New Roman" w:hAnsi="Times New Roman"/>
        </w:rPr>
        <w:t>) sera plusieurs fois le rôle de Joseph (</w:t>
      </w:r>
      <w:r w:rsidR="00FE017C">
        <w:rPr>
          <w:rFonts w:ascii="Times New Roman" w:hAnsi="Times New Roman"/>
        </w:rPr>
        <w:t xml:space="preserve">2,13.14.20.21). Le diable le fait aussi (4,5.8 ; 12,45). Jésus prend plusieurs fois ses disciples avec lui (17,1 ; 20,17, 26,37). Et encore : les soldats prirent Jésus (27,27). </w:t>
      </w:r>
      <w:r>
        <w:rPr>
          <w:rFonts w:ascii="Times New Roman" w:hAnsi="Times New Roman"/>
        </w:rPr>
        <w:t xml:space="preserve"> </w:t>
      </w:r>
    </w:p>
    <w:p w:rsidR="00300BBB" w:rsidRDefault="00300BBB" w:rsidP="00370637">
      <w:pPr>
        <w:spacing w:after="0"/>
        <w:rPr>
          <w:rFonts w:ascii="Times New Roman" w:hAnsi="Times New Roman"/>
        </w:rPr>
      </w:pPr>
    </w:p>
    <w:p w:rsidR="00300BBB" w:rsidRDefault="00300BBB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Pr="0063737F">
        <w:rPr>
          <w:rFonts w:ascii="Times New Roman" w:hAnsi="Times New Roman"/>
          <w:b/>
        </w:rPr>
        <w:t>Tu l’appelleras </w:t>
      </w:r>
      <w:r>
        <w:rPr>
          <w:rFonts w:ascii="Times New Roman" w:hAnsi="Times New Roman"/>
        </w:rPr>
        <w:t xml:space="preserve">» (21) : </w:t>
      </w:r>
      <w:proofErr w:type="spellStart"/>
      <w:r w:rsidRPr="0063737F">
        <w:rPr>
          <w:rFonts w:ascii="Times New Roman" w:hAnsi="Times New Roman"/>
          <w:i/>
        </w:rPr>
        <w:t>caléô</w:t>
      </w:r>
      <w:proofErr w:type="spellEnd"/>
      <w:r>
        <w:rPr>
          <w:rFonts w:ascii="Times New Roman" w:hAnsi="Times New Roman"/>
        </w:rPr>
        <w:t xml:space="preserve"> est employé plusieurs fois de suite </w:t>
      </w:r>
      <w:r w:rsidR="00A33E32">
        <w:rPr>
          <w:rFonts w:ascii="Times New Roman" w:hAnsi="Times New Roman"/>
        </w:rPr>
        <w:t xml:space="preserve">dans </w:t>
      </w:r>
      <w:proofErr w:type="gramStart"/>
      <w:r w:rsidR="00A33E32">
        <w:rPr>
          <w:rFonts w:ascii="Times New Roman" w:hAnsi="Times New Roman"/>
        </w:rPr>
        <w:t>les chapitres</w:t>
      </w:r>
      <w:proofErr w:type="gramEnd"/>
      <w:r w:rsidR="00A33E32">
        <w:rPr>
          <w:rFonts w:ascii="Times New Roman" w:hAnsi="Times New Roman"/>
        </w:rPr>
        <w:t xml:space="preserve"> 1 et 2 de Mt </w:t>
      </w:r>
      <w:r>
        <w:rPr>
          <w:rFonts w:ascii="Times New Roman" w:hAnsi="Times New Roman"/>
        </w:rPr>
        <w:t>: ici, « </w:t>
      </w:r>
      <w:r w:rsidR="00206904">
        <w:rPr>
          <w:rFonts w:ascii="Times New Roman" w:hAnsi="Times New Roman"/>
        </w:rPr>
        <w:t xml:space="preserve">tu l’appelleras </w:t>
      </w:r>
      <w:r>
        <w:rPr>
          <w:rFonts w:ascii="Times New Roman" w:hAnsi="Times New Roman"/>
        </w:rPr>
        <w:t>du nom de Jésus », puis « ils l’appelleront du nom d’Emmanuel »</w:t>
      </w:r>
      <w:r w:rsidR="00A33E32">
        <w:rPr>
          <w:rFonts w:ascii="Times New Roman" w:hAnsi="Times New Roman"/>
        </w:rPr>
        <w:t xml:space="preserve"> (23) et</w:t>
      </w:r>
      <w:r>
        <w:rPr>
          <w:rFonts w:ascii="Times New Roman" w:hAnsi="Times New Roman"/>
        </w:rPr>
        <w:t xml:space="preserve"> « il l’appela du nom de Jésus » (25). Le même verbe revient pour dire « D’Egypte j’ai appelé mon fils »</w:t>
      </w:r>
      <w:r w:rsidR="00A33E32">
        <w:rPr>
          <w:rFonts w:ascii="Times New Roman" w:hAnsi="Times New Roman"/>
        </w:rPr>
        <w:t xml:space="preserve"> (2,15) et « Il sera appelé </w:t>
      </w:r>
      <w:proofErr w:type="spellStart"/>
      <w:r w:rsidR="00A33E32">
        <w:rPr>
          <w:rFonts w:ascii="Times New Roman" w:hAnsi="Times New Roman"/>
        </w:rPr>
        <w:t>Nazôréen</w:t>
      </w:r>
      <w:proofErr w:type="spellEnd"/>
      <w:r w:rsidR="00A33E32">
        <w:rPr>
          <w:rFonts w:ascii="Times New Roman" w:hAnsi="Times New Roman"/>
        </w:rPr>
        <w:t> » (2,23). Toutes ces dénominations sont accompagnées d’explications et soulignent en début d’évangile des facettes de la mission de Jésus</w:t>
      </w:r>
      <w:r w:rsidR="00697E11">
        <w:rPr>
          <w:rFonts w:ascii="Times New Roman" w:hAnsi="Times New Roman"/>
        </w:rPr>
        <w:t>, éclairées de divers passages de l’AT</w:t>
      </w:r>
      <w:r w:rsidR="00A33E32">
        <w:rPr>
          <w:rFonts w:ascii="Times New Roman" w:hAnsi="Times New Roman"/>
        </w:rPr>
        <w:t>.</w:t>
      </w:r>
      <w:r w:rsidR="00697E11">
        <w:rPr>
          <w:rFonts w:ascii="Times New Roman" w:hAnsi="Times New Roman"/>
        </w:rPr>
        <w:t xml:space="preserve"> Comme en français, c</w:t>
      </w:r>
      <w:r w:rsidR="00F364C7">
        <w:rPr>
          <w:rFonts w:ascii="Times New Roman" w:hAnsi="Times New Roman"/>
        </w:rPr>
        <w:t xml:space="preserve">e verbe ‘appeler’ indique </w:t>
      </w:r>
      <w:r w:rsidR="00697E11">
        <w:rPr>
          <w:rFonts w:ascii="Times New Roman" w:hAnsi="Times New Roman"/>
        </w:rPr>
        <w:t>à la fois ‘donner un nom’ et ‘donner une mission’ (</w:t>
      </w:r>
      <w:r w:rsidR="00F364C7">
        <w:rPr>
          <w:rFonts w:ascii="Times New Roman" w:hAnsi="Times New Roman"/>
        </w:rPr>
        <w:t>une vocation, un appel</w:t>
      </w:r>
      <w:r w:rsidR="00697E11">
        <w:rPr>
          <w:rFonts w:ascii="Times New Roman" w:hAnsi="Times New Roman"/>
        </w:rPr>
        <w:t xml:space="preserve">, </w:t>
      </w:r>
      <w:r w:rsidR="00F364C7">
        <w:rPr>
          <w:rFonts w:ascii="Times New Roman" w:hAnsi="Times New Roman"/>
        </w:rPr>
        <w:t>comme l’appel des disciples)</w:t>
      </w:r>
      <w:r w:rsidR="00206904">
        <w:rPr>
          <w:rFonts w:ascii="Times New Roman" w:hAnsi="Times New Roman"/>
        </w:rPr>
        <w:t>.</w:t>
      </w:r>
    </w:p>
    <w:p w:rsidR="00A33E32" w:rsidRDefault="00A33E32" w:rsidP="00370637">
      <w:pPr>
        <w:spacing w:after="0"/>
        <w:rPr>
          <w:rFonts w:ascii="Times New Roman" w:hAnsi="Times New Roman"/>
        </w:rPr>
      </w:pPr>
    </w:p>
    <w:p w:rsidR="00A33E32" w:rsidRDefault="00A33E32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 Il sauvera » (21) : à la voix active, on retrouve « le Fils de l’homme est venu sauver » (18,11), mais aussi « Sauve-nous »</w:t>
      </w:r>
      <w:r w:rsidR="00260838">
        <w:rPr>
          <w:rFonts w:ascii="Times New Roman" w:hAnsi="Times New Roman"/>
        </w:rPr>
        <w:t xml:space="preserve"> et  « Sauve-moi » (8,25 et 14,30, lors de la tempête apaisée puis de la marche sur les eaux) ainsi qu’à la crucifixion (« sauve-toi… », 27,40.42.49).</w:t>
      </w:r>
    </w:p>
    <w:p w:rsidR="00260838" w:rsidRDefault="00714E0E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L</w:t>
      </w:r>
      <w:r w:rsidR="00260838">
        <w:rPr>
          <w:rFonts w:ascii="Times New Roman" w:hAnsi="Times New Roman"/>
        </w:rPr>
        <w:t>e peuple »,</w:t>
      </w:r>
      <w:r w:rsidR="00260838" w:rsidRPr="0063737F">
        <w:rPr>
          <w:rFonts w:ascii="Times New Roman" w:hAnsi="Times New Roman"/>
          <w:i/>
        </w:rPr>
        <w:t xml:space="preserve"> </w:t>
      </w:r>
      <w:proofErr w:type="spellStart"/>
      <w:r w:rsidR="00260838" w:rsidRPr="0063737F">
        <w:rPr>
          <w:rFonts w:ascii="Times New Roman" w:hAnsi="Times New Roman"/>
          <w:i/>
        </w:rPr>
        <w:t>laos</w:t>
      </w:r>
      <w:proofErr w:type="spellEnd"/>
      <w:r w:rsidR="0026083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désigne chez Mt ‘le peuple de D</w:t>
      </w:r>
      <w:r w:rsidR="00260838">
        <w:rPr>
          <w:rFonts w:ascii="Times New Roman" w:hAnsi="Times New Roman"/>
        </w:rPr>
        <w:t xml:space="preserve">ieu’ (ce n’est pas la </w:t>
      </w:r>
      <w:r>
        <w:rPr>
          <w:rFonts w:ascii="Times New Roman" w:hAnsi="Times New Roman"/>
        </w:rPr>
        <w:t>‘</w:t>
      </w:r>
      <w:r w:rsidR="00260838">
        <w:rPr>
          <w:rFonts w:ascii="Times New Roman" w:hAnsi="Times New Roman"/>
        </w:rPr>
        <w:t>foule</w:t>
      </w:r>
      <w:r>
        <w:rPr>
          <w:rFonts w:ascii="Times New Roman" w:hAnsi="Times New Roman"/>
        </w:rPr>
        <w:t>’</w:t>
      </w:r>
      <w:r w:rsidR="00206904">
        <w:rPr>
          <w:rFonts w:ascii="Times New Roman" w:hAnsi="Times New Roman"/>
        </w:rPr>
        <w:t>,</w:t>
      </w:r>
      <w:r w:rsidR="00206904" w:rsidRPr="00206904">
        <w:rPr>
          <w:rFonts w:ascii="Times New Roman" w:hAnsi="Times New Roman"/>
          <w:i/>
        </w:rPr>
        <w:t xml:space="preserve"> </w:t>
      </w:r>
      <w:proofErr w:type="spellStart"/>
      <w:r w:rsidR="00206904" w:rsidRPr="00206904">
        <w:rPr>
          <w:rFonts w:ascii="Times New Roman" w:hAnsi="Times New Roman"/>
          <w:i/>
        </w:rPr>
        <w:t>ochlos</w:t>
      </w:r>
      <w:proofErr w:type="spellEnd"/>
      <w:r w:rsidR="00260838">
        <w:rPr>
          <w:rFonts w:ascii="Times New Roman" w:hAnsi="Times New Roman"/>
        </w:rPr>
        <w:t>).</w:t>
      </w:r>
    </w:p>
    <w:p w:rsidR="00714E0E" w:rsidRDefault="00714E0E" w:rsidP="00370637">
      <w:pPr>
        <w:spacing w:after="0"/>
        <w:rPr>
          <w:rFonts w:ascii="Times New Roman" w:hAnsi="Times New Roman"/>
        </w:rPr>
      </w:pPr>
    </w:p>
    <w:p w:rsidR="00714E0E" w:rsidRDefault="00BD7335" w:rsidP="003706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 quand Joseph </w:t>
      </w:r>
      <w:r w:rsidR="00697E11">
        <w:rPr>
          <w:rFonts w:ascii="Times New Roman" w:hAnsi="Times New Roman"/>
        </w:rPr>
        <w:t>est « réveillé</w:t>
      </w:r>
      <w:r w:rsidR="00714E0E">
        <w:rPr>
          <w:rFonts w:ascii="Times New Roman" w:hAnsi="Times New Roman"/>
        </w:rPr>
        <w:t> » (24), c’est un verbe de vie nouvelle,</w:t>
      </w:r>
      <w:r w:rsidR="00BC585E">
        <w:rPr>
          <w:rFonts w:ascii="Times New Roman" w:hAnsi="Times New Roman"/>
        </w:rPr>
        <w:t xml:space="preserve"> puisque</w:t>
      </w:r>
      <w:r w:rsidR="00714E0E">
        <w:rPr>
          <w:rFonts w:ascii="Times New Roman" w:hAnsi="Times New Roman"/>
        </w:rPr>
        <w:t xml:space="preserve"> </w:t>
      </w:r>
      <w:proofErr w:type="spellStart"/>
      <w:r w:rsidR="00714E0E" w:rsidRPr="0063737F">
        <w:rPr>
          <w:rFonts w:ascii="Times New Roman" w:hAnsi="Times New Roman"/>
          <w:i/>
        </w:rPr>
        <w:t>égeirô</w:t>
      </w:r>
      <w:proofErr w:type="spellEnd"/>
      <w:r w:rsidR="00BC585E">
        <w:rPr>
          <w:rFonts w:ascii="Times New Roman" w:hAnsi="Times New Roman"/>
        </w:rPr>
        <w:t xml:space="preserve"> (s’éveiller) es</w:t>
      </w:r>
      <w:r w:rsidR="00714E0E">
        <w:rPr>
          <w:rFonts w:ascii="Times New Roman" w:hAnsi="Times New Roman"/>
        </w:rPr>
        <w:t>t l’une des deux façons de dire la résurrection.</w:t>
      </w:r>
    </w:p>
    <w:p w:rsidR="00714E0E" w:rsidRDefault="00714E0E" w:rsidP="00370637">
      <w:pPr>
        <w:spacing w:after="0"/>
        <w:rPr>
          <w:rFonts w:ascii="Times New Roman" w:hAnsi="Times New Roman"/>
        </w:rPr>
      </w:pPr>
    </w:p>
    <w:p w:rsidR="00714E0E" w:rsidRPr="00714E0E" w:rsidRDefault="00697E11" w:rsidP="00714E0E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17/12/2019</w:t>
      </w:r>
    </w:p>
    <w:p w:rsidR="00260838" w:rsidRDefault="00260838" w:rsidP="00370637">
      <w:pPr>
        <w:spacing w:after="0"/>
        <w:rPr>
          <w:rFonts w:ascii="Times New Roman" w:hAnsi="Times New Roman"/>
        </w:rPr>
      </w:pPr>
    </w:p>
    <w:p w:rsidR="00370637" w:rsidRPr="00370637" w:rsidRDefault="00370637" w:rsidP="00370637">
      <w:pPr>
        <w:spacing w:after="0"/>
        <w:rPr>
          <w:rFonts w:ascii="Times New Roman" w:hAnsi="Times New Roman"/>
        </w:rPr>
      </w:pPr>
    </w:p>
    <w:sectPr w:rsidR="00370637" w:rsidRPr="0037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37"/>
    <w:rsid w:val="000B3FC2"/>
    <w:rsid w:val="0014494D"/>
    <w:rsid w:val="001529D1"/>
    <w:rsid w:val="00206904"/>
    <w:rsid w:val="00260838"/>
    <w:rsid w:val="002907D2"/>
    <w:rsid w:val="00300BBB"/>
    <w:rsid w:val="00370637"/>
    <w:rsid w:val="004441A7"/>
    <w:rsid w:val="00470471"/>
    <w:rsid w:val="00571F52"/>
    <w:rsid w:val="0063737F"/>
    <w:rsid w:val="00651680"/>
    <w:rsid w:val="00697E11"/>
    <w:rsid w:val="00714E0E"/>
    <w:rsid w:val="00750A74"/>
    <w:rsid w:val="00815899"/>
    <w:rsid w:val="00A33E32"/>
    <w:rsid w:val="00AE7F52"/>
    <w:rsid w:val="00BA5863"/>
    <w:rsid w:val="00BC585E"/>
    <w:rsid w:val="00BD7335"/>
    <w:rsid w:val="00D803C0"/>
    <w:rsid w:val="00D949FC"/>
    <w:rsid w:val="00DA50F4"/>
    <w:rsid w:val="00DF357F"/>
    <w:rsid w:val="00E47CF3"/>
    <w:rsid w:val="00EA42A3"/>
    <w:rsid w:val="00F364C7"/>
    <w:rsid w:val="00F966B1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2017-03-20T13:10:00Z</dcterms:created>
  <dcterms:modified xsi:type="dcterms:W3CDTF">2019-12-17T09:10:00Z</dcterms:modified>
</cp:coreProperties>
</file>