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65F69" w:rsidP="00965F69">
      <w:pPr>
        <w:spacing w:after="0"/>
        <w:rPr>
          <w:rFonts w:ascii="Times New Roman" w:hAnsi="Times New Roman"/>
        </w:rPr>
      </w:pPr>
      <w:r w:rsidRPr="00965F69">
        <w:rPr>
          <w:rFonts w:ascii="Times New Roman" w:hAnsi="Times New Roman"/>
        </w:rPr>
        <w:t>Mt 11,2-11</w:t>
      </w:r>
    </w:p>
    <w:p w:rsidR="00965F69" w:rsidRDefault="00965F69" w:rsidP="00965F69">
      <w:pPr>
        <w:spacing w:after="0"/>
        <w:rPr>
          <w:rFonts w:ascii="Times New Roman" w:hAnsi="Times New Roman"/>
        </w:rPr>
      </w:pPr>
    </w:p>
    <w:p w:rsidR="00965F69" w:rsidRDefault="00965F69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</w:t>
      </w:r>
      <w:r w:rsidR="00EF185A">
        <w:rPr>
          <w:rFonts w:ascii="Times New Roman" w:hAnsi="Times New Roman"/>
        </w:rPr>
        <w:t>‘</w:t>
      </w:r>
      <w:r>
        <w:rPr>
          <w:rFonts w:ascii="Times New Roman" w:hAnsi="Times New Roman"/>
        </w:rPr>
        <w:t>disciples</w:t>
      </w:r>
      <w:r w:rsidR="00EF185A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de Jean-Baptiste (2) prennent la suite des </w:t>
      </w:r>
      <w:r w:rsidR="00EF185A">
        <w:rPr>
          <w:rFonts w:ascii="Times New Roman" w:hAnsi="Times New Roman"/>
        </w:rPr>
        <w:t>‘</w:t>
      </w:r>
      <w:r>
        <w:rPr>
          <w:rFonts w:ascii="Times New Roman" w:hAnsi="Times New Roman"/>
        </w:rPr>
        <w:t>disciples</w:t>
      </w:r>
      <w:r w:rsidR="00EF185A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de Jésus (1).</w:t>
      </w:r>
    </w:p>
    <w:p w:rsidR="00965F69" w:rsidRDefault="00965F69" w:rsidP="00965F69">
      <w:pPr>
        <w:spacing w:after="0"/>
        <w:rPr>
          <w:rFonts w:ascii="Times New Roman" w:hAnsi="Times New Roman"/>
        </w:rPr>
      </w:pPr>
    </w:p>
    <w:p w:rsidR="00965F69" w:rsidRDefault="00965F69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question</w:t>
      </w:r>
      <w:r w:rsidR="00FE70C3">
        <w:rPr>
          <w:rFonts w:ascii="Times New Roman" w:hAnsi="Times New Roman"/>
        </w:rPr>
        <w:t xml:space="preserve"> de Jean</w:t>
      </w:r>
      <w:r>
        <w:rPr>
          <w:rFonts w:ascii="Times New Roman" w:hAnsi="Times New Roman"/>
        </w:rPr>
        <w:t xml:space="preserve"> </w:t>
      </w:r>
      <w:r w:rsidR="00326C13">
        <w:rPr>
          <w:rFonts w:ascii="Times New Roman" w:hAnsi="Times New Roman"/>
        </w:rPr>
        <w:t xml:space="preserve">(3) </w:t>
      </w:r>
      <w:r>
        <w:rPr>
          <w:rFonts w:ascii="Times New Roman" w:hAnsi="Times New Roman"/>
        </w:rPr>
        <w:t>est</w:t>
      </w:r>
      <w:r w:rsidR="00541D22">
        <w:rPr>
          <w:rFonts w:ascii="Times New Roman" w:hAnsi="Times New Roman"/>
        </w:rPr>
        <w:t> : « Es-tu celui qui vient ? » L</w:t>
      </w:r>
      <w:r w:rsidR="001B4FCF">
        <w:rPr>
          <w:rFonts w:ascii="Times New Roman" w:hAnsi="Times New Roman"/>
        </w:rPr>
        <w:t xml:space="preserve">ittéralement « le venant », </w:t>
      </w:r>
      <w:r>
        <w:rPr>
          <w:rFonts w:ascii="Times New Roman" w:hAnsi="Times New Roman"/>
        </w:rPr>
        <w:t>sans verbe ‘devoir’</w:t>
      </w:r>
      <w:r w:rsidR="00541D22">
        <w:rPr>
          <w:rFonts w:ascii="Times New Roman" w:hAnsi="Times New Roman"/>
        </w:rPr>
        <w:t> : c’est l’une des désigna</w:t>
      </w:r>
      <w:r w:rsidR="00DD40A4">
        <w:rPr>
          <w:rFonts w:ascii="Times New Roman" w:hAnsi="Times New Roman"/>
        </w:rPr>
        <w:t>tions du Messie</w:t>
      </w:r>
      <w:r w:rsidR="00FE70C3">
        <w:rPr>
          <w:rFonts w:ascii="Times New Roman" w:hAnsi="Times New Roman"/>
        </w:rPr>
        <w:t xml:space="preserve">. Et la </w:t>
      </w:r>
      <w:r w:rsidR="00541D22">
        <w:rPr>
          <w:rFonts w:ascii="Times New Roman" w:hAnsi="Times New Roman"/>
        </w:rPr>
        <w:t>suite</w:t>
      </w:r>
      <w:r w:rsidR="00326C13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« Attendons-nous un autre ? </w:t>
      </w:r>
      <w:r w:rsidR="00D31630">
        <w:rPr>
          <w:rFonts w:ascii="Times New Roman" w:hAnsi="Times New Roman"/>
        </w:rPr>
        <w:t xml:space="preserve">Sommes-nous en attente d’un autre ? </w:t>
      </w:r>
      <w:r>
        <w:rPr>
          <w:rFonts w:ascii="Times New Roman" w:hAnsi="Times New Roman"/>
        </w:rPr>
        <w:t>» (</w:t>
      </w:r>
      <w:proofErr w:type="gramStart"/>
      <w:r w:rsidR="00DD40A4">
        <w:rPr>
          <w:rFonts w:ascii="Times New Roman" w:hAnsi="Times New Roman"/>
        </w:rPr>
        <w:t>encore</w:t>
      </w:r>
      <w:proofErr w:type="gramEnd"/>
      <w:r w:rsidR="00DD40A4">
        <w:rPr>
          <w:rFonts w:ascii="Times New Roman" w:hAnsi="Times New Roman"/>
        </w:rPr>
        <w:t xml:space="preserve"> une fois sans le verbe ‘devoir’</w:t>
      </w:r>
      <w:r>
        <w:rPr>
          <w:rFonts w:ascii="Times New Roman" w:hAnsi="Times New Roman"/>
        </w:rPr>
        <w:t>).</w:t>
      </w:r>
    </w:p>
    <w:p w:rsidR="00326C13" w:rsidRDefault="00326C13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verbe ‘attendre’ (</w:t>
      </w:r>
      <w:r w:rsidRPr="00EF185A">
        <w:rPr>
          <w:rFonts w:ascii="Times New Roman" w:hAnsi="Times New Roman"/>
          <w:i/>
        </w:rPr>
        <w:t>pros-</w:t>
      </w:r>
      <w:proofErr w:type="spellStart"/>
      <w:r w:rsidRPr="00EF185A">
        <w:rPr>
          <w:rFonts w:ascii="Times New Roman" w:hAnsi="Times New Roman"/>
          <w:i/>
        </w:rPr>
        <w:t>docaô</w:t>
      </w:r>
      <w:proofErr w:type="spellEnd"/>
      <w:r w:rsidR="00467A85">
        <w:rPr>
          <w:rFonts w:ascii="Times New Roman" w:hAnsi="Times New Roman"/>
        </w:rPr>
        <w:t>) n’est</w:t>
      </w:r>
      <w:r>
        <w:rPr>
          <w:rFonts w:ascii="Times New Roman" w:hAnsi="Times New Roman"/>
        </w:rPr>
        <w:t xml:space="preserve"> employé</w:t>
      </w:r>
      <w:r w:rsidR="00467A85">
        <w:rPr>
          <w:rFonts w:ascii="Times New Roman" w:hAnsi="Times New Roman"/>
        </w:rPr>
        <w:t xml:space="preserve"> qu’une autre fois par Mt (24,50 : attendre le maitre) ; comme </w:t>
      </w:r>
      <w:r w:rsidR="00FC4D42">
        <w:rPr>
          <w:rFonts w:ascii="Times New Roman" w:hAnsi="Times New Roman"/>
          <w:i/>
        </w:rPr>
        <w:t>pros-</w:t>
      </w:r>
      <w:proofErr w:type="spellStart"/>
      <w:r w:rsidR="00FC4D42">
        <w:rPr>
          <w:rFonts w:ascii="Times New Roman" w:hAnsi="Times New Roman"/>
          <w:i/>
        </w:rPr>
        <w:t>dé</w:t>
      </w:r>
      <w:r w:rsidR="00467A85" w:rsidRPr="00467A85">
        <w:rPr>
          <w:rFonts w:ascii="Times New Roman" w:hAnsi="Times New Roman"/>
          <w:i/>
        </w:rPr>
        <w:t>chomai</w:t>
      </w:r>
      <w:proofErr w:type="spellEnd"/>
      <w:r w:rsidR="00467A85">
        <w:rPr>
          <w:rFonts w:ascii="Times New Roman" w:hAnsi="Times New Roman"/>
        </w:rPr>
        <w:t xml:space="preserve"> (en </w:t>
      </w:r>
      <w:proofErr w:type="spellStart"/>
      <w:r w:rsidR="00467A85">
        <w:rPr>
          <w:rFonts w:ascii="Times New Roman" w:hAnsi="Times New Roman"/>
        </w:rPr>
        <w:t>Lc</w:t>
      </w:r>
      <w:proofErr w:type="spellEnd"/>
      <w:r w:rsidR="00467A85">
        <w:rPr>
          <w:rFonts w:ascii="Times New Roman" w:hAnsi="Times New Roman"/>
        </w:rPr>
        <w:t xml:space="preserve"> et </w:t>
      </w:r>
      <w:proofErr w:type="spellStart"/>
      <w:r w:rsidR="00467A85">
        <w:rPr>
          <w:rFonts w:ascii="Times New Roman" w:hAnsi="Times New Roman"/>
        </w:rPr>
        <w:t>Ac</w:t>
      </w:r>
      <w:proofErr w:type="spellEnd"/>
      <w:r w:rsidR="00467A85">
        <w:rPr>
          <w:rFonts w:ascii="Times New Roman" w:hAnsi="Times New Roman"/>
        </w:rPr>
        <w:t xml:space="preserve"> notamment), il évoque l’idée d’accueillir.</w:t>
      </w:r>
    </w:p>
    <w:p w:rsidR="00326C13" w:rsidRDefault="00326C13" w:rsidP="00965F69">
      <w:pPr>
        <w:spacing w:after="0"/>
        <w:rPr>
          <w:rFonts w:ascii="Times New Roman" w:hAnsi="Times New Roman"/>
        </w:rPr>
      </w:pPr>
    </w:p>
    <w:p w:rsidR="001B4FCF" w:rsidRDefault="00D31630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Pour introduire</w:t>
      </w:r>
      <w:r w:rsidR="009A1FE3">
        <w:rPr>
          <w:rFonts w:ascii="Times New Roman" w:hAnsi="Times New Roman"/>
        </w:rPr>
        <w:t xml:space="preserve"> l</w:t>
      </w:r>
      <w:r w:rsidR="001B4FCF">
        <w:rPr>
          <w:rFonts w:ascii="Times New Roman" w:hAnsi="Times New Roman"/>
        </w:rPr>
        <w:t>a réponse de Jésus</w:t>
      </w:r>
      <w:r>
        <w:rPr>
          <w:rFonts w:ascii="Times New Roman" w:hAnsi="Times New Roman"/>
        </w:rPr>
        <w:t>, Mt</w:t>
      </w:r>
      <w:r w:rsidR="001476ED">
        <w:rPr>
          <w:rFonts w:ascii="Times New Roman" w:hAnsi="Times New Roman"/>
        </w:rPr>
        <w:t xml:space="preserve"> suggère un moment </w:t>
      </w:r>
      <w:r>
        <w:rPr>
          <w:rFonts w:ascii="Times New Roman" w:hAnsi="Times New Roman"/>
        </w:rPr>
        <w:t>de jugement, d’appréciation, de regard sur ce qui se vit</w:t>
      </w:r>
      <w:r w:rsidR="001476ED">
        <w:rPr>
          <w:rFonts w:ascii="Times New Roman" w:hAnsi="Times New Roman"/>
        </w:rPr>
        <w:t xml:space="preserve"> : </w:t>
      </w:r>
      <w:proofErr w:type="spellStart"/>
      <w:r w:rsidR="001476ED" w:rsidRPr="001476ED">
        <w:rPr>
          <w:rFonts w:ascii="Times New Roman" w:hAnsi="Times New Roman"/>
          <w:i/>
        </w:rPr>
        <w:t>apo-critheis</w:t>
      </w:r>
      <w:proofErr w:type="spellEnd"/>
      <w:r w:rsidR="001476ED" w:rsidRPr="001476ED">
        <w:rPr>
          <w:rFonts w:ascii="Times New Roman" w:hAnsi="Times New Roman"/>
          <w:i/>
        </w:rPr>
        <w:t xml:space="preserve"> </w:t>
      </w:r>
      <w:proofErr w:type="spellStart"/>
      <w:r w:rsidR="001476ED" w:rsidRPr="001476ED">
        <w:rPr>
          <w:rFonts w:ascii="Times New Roman" w:hAnsi="Times New Roman"/>
          <w:i/>
        </w:rPr>
        <w:t>eipen</w:t>
      </w:r>
      <w:proofErr w:type="spellEnd"/>
      <w:r w:rsidR="001476ED" w:rsidRPr="001476ED">
        <w:rPr>
          <w:rFonts w:ascii="Times New Roman" w:hAnsi="Times New Roman"/>
          <w:i/>
        </w:rPr>
        <w:t>,</w:t>
      </w:r>
      <w:r w:rsidR="001476ED">
        <w:rPr>
          <w:rFonts w:ascii="Times New Roman" w:hAnsi="Times New Roman"/>
        </w:rPr>
        <w:t xml:space="preserve"> ‘discernant, Jésus leur dit’.</w:t>
      </w:r>
    </w:p>
    <w:p w:rsidR="005B537C" w:rsidRDefault="005B537C" w:rsidP="00965F69">
      <w:pPr>
        <w:spacing w:after="0"/>
        <w:rPr>
          <w:rFonts w:ascii="Times New Roman" w:hAnsi="Times New Roman"/>
        </w:rPr>
      </w:pPr>
    </w:p>
    <w:p w:rsidR="00326C13" w:rsidRDefault="00326C13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Annoncez » (4) : </w:t>
      </w:r>
      <w:proofErr w:type="spellStart"/>
      <w:r w:rsidRPr="00EF185A">
        <w:rPr>
          <w:rFonts w:ascii="Times New Roman" w:hAnsi="Times New Roman"/>
          <w:i/>
        </w:rPr>
        <w:t>ap-angellô</w:t>
      </w:r>
      <w:proofErr w:type="spellEnd"/>
      <w:r w:rsidRPr="00EF185A"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>: apporter une ré</w:t>
      </w:r>
      <w:r w:rsidR="001476ED">
        <w:rPr>
          <w:rFonts w:ascii="Times New Roman" w:hAnsi="Times New Roman"/>
        </w:rPr>
        <w:t>ponse ou faire rapport</w:t>
      </w:r>
      <w:r w:rsidR="00DD40A4">
        <w:rPr>
          <w:rFonts w:ascii="Times New Roman" w:hAnsi="Times New Roman"/>
        </w:rPr>
        <w:t>, traduire, interpréter</w:t>
      </w:r>
      <w:r>
        <w:rPr>
          <w:rFonts w:ascii="Times New Roman" w:hAnsi="Times New Roman"/>
        </w:rPr>
        <w:t>. On le retrouve chez Mt en 12,18 (citation d’</w:t>
      </w:r>
      <w:r w:rsidR="004A2F72">
        <w:rPr>
          <w:rFonts w:ascii="Times New Roman" w:hAnsi="Times New Roman"/>
        </w:rPr>
        <w:t>Isaïe) et</w:t>
      </w:r>
      <w:r>
        <w:rPr>
          <w:rFonts w:ascii="Times New Roman" w:hAnsi="Times New Roman"/>
        </w:rPr>
        <w:t xml:space="preserve"> 28.8</w:t>
      </w:r>
      <w:r w:rsidR="004A2F72">
        <w:rPr>
          <w:rFonts w:ascii="Times New Roman" w:hAnsi="Times New Roman"/>
        </w:rPr>
        <w:t>.</w:t>
      </w:r>
      <w:r w:rsidR="009A1FE3">
        <w:rPr>
          <w:rFonts w:ascii="Times New Roman" w:hAnsi="Times New Roman"/>
        </w:rPr>
        <w:t>10.11 (après la résurrection). (L</w:t>
      </w:r>
      <w:r w:rsidR="004A2F72">
        <w:rPr>
          <w:rFonts w:ascii="Times New Roman" w:hAnsi="Times New Roman"/>
        </w:rPr>
        <w:t>es quatre</w:t>
      </w:r>
      <w:r>
        <w:rPr>
          <w:rFonts w:ascii="Times New Roman" w:hAnsi="Times New Roman"/>
        </w:rPr>
        <w:t xml:space="preserve"> évangiles emploient ce verbe dans ce contexte d’annonce de Jésus ressuscité</w:t>
      </w:r>
      <w:r w:rsidR="009A1FE3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  <w:r w:rsidR="00964418">
        <w:rPr>
          <w:rFonts w:ascii="Times New Roman" w:hAnsi="Times New Roman"/>
        </w:rPr>
        <w:t xml:space="preserve"> Trois autres annonces ou rapports</w:t>
      </w:r>
      <w:r w:rsidR="004A2F72">
        <w:rPr>
          <w:rFonts w:ascii="Times New Roman" w:hAnsi="Times New Roman"/>
        </w:rPr>
        <w:t xml:space="preserve"> en Mt : 2,8 (à propos du lieu de l’enfant nouveau-né), 8,33 (les porcs noyés) et 14,12 (la mort de Jean-Baptiste).</w:t>
      </w:r>
    </w:p>
    <w:p w:rsidR="00964418" w:rsidRDefault="00FE70C3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notre passage,</w:t>
      </w:r>
      <w:r w:rsidR="00964418">
        <w:rPr>
          <w:rFonts w:ascii="Times New Roman" w:hAnsi="Times New Roman"/>
        </w:rPr>
        <w:t xml:space="preserve"> le verbe revient </w:t>
      </w:r>
      <w:r>
        <w:rPr>
          <w:rFonts w:ascii="Times New Roman" w:hAnsi="Times New Roman"/>
        </w:rPr>
        <w:t xml:space="preserve">(avec le préfixe ‘bon’) </w:t>
      </w:r>
      <w:r w:rsidR="00964418">
        <w:rPr>
          <w:rFonts w:ascii="Times New Roman" w:hAnsi="Times New Roman"/>
        </w:rPr>
        <w:t xml:space="preserve">pour les pauvres qui reçoivent l’annonce : </w:t>
      </w:r>
      <w:r w:rsidR="00964418" w:rsidRPr="00CF72E3">
        <w:rPr>
          <w:rFonts w:ascii="Times New Roman" w:hAnsi="Times New Roman"/>
          <w:i/>
        </w:rPr>
        <w:t>eu-</w:t>
      </w:r>
      <w:proofErr w:type="spellStart"/>
      <w:r w:rsidR="00964418" w:rsidRPr="00CF72E3">
        <w:rPr>
          <w:rFonts w:ascii="Times New Roman" w:hAnsi="Times New Roman"/>
          <w:i/>
        </w:rPr>
        <w:t>angellomai</w:t>
      </w:r>
      <w:proofErr w:type="spellEnd"/>
      <w:r w:rsidR="00964418" w:rsidRPr="00CF72E3">
        <w:rPr>
          <w:rFonts w:ascii="Times New Roman" w:hAnsi="Times New Roman"/>
          <w:i/>
        </w:rPr>
        <w:t xml:space="preserve"> </w:t>
      </w:r>
      <w:r w:rsidR="00964418">
        <w:rPr>
          <w:rFonts w:ascii="Times New Roman" w:hAnsi="Times New Roman"/>
        </w:rPr>
        <w:t>(5) ;</w:t>
      </w:r>
      <w:r w:rsidR="00CF72E3">
        <w:rPr>
          <w:rFonts w:ascii="Times New Roman" w:hAnsi="Times New Roman"/>
        </w:rPr>
        <w:t xml:space="preserve"> et Jésus applique le nom </w:t>
      </w:r>
      <w:proofErr w:type="spellStart"/>
      <w:r w:rsidR="00CF72E3" w:rsidRPr="00CF72E3">
        <w:rPr>
          <w:rFonts w:ascii="Times New Roman" w:hAnsi="Times New Roman"/>
          <w:i/>
        </w:rPr>
        <w:t>angelos</w:t>
      </w:r>
      <w:proofErr w:type="spellEnd"/>
      <w:r w:rsidR="00CF72E3">
        <w:rPr>
          <w:rFonts w:ascii="Times New Roman" w:hAnsi="Times New Roman"/>
        </w:rPr>
        <w:t xml:space="preserve"> à Jean-Baptiste (10), le messager</w:t>
      </w:r>
      <w:r w:rsidR="00204022">
        <w:rPr>
          <w:rFonts w:ascii="Times New Roman" w:hAnsi="Times New Roman"/>
        </w:rPr>
        <w:t>, l’annonceur</w:t>
      </w:r>
      <w:r w:rsidR="00CF72E3">
        <w:rPr>
          <w:rFonts w:ascii="Times New Roman" w:hAnsi="Times New Roman"/>
        </w:rPr>
        <w:t>.</w:t>
      </w:r>
    </w:p>
    <w:p w:rsidR="00965F69" w:rsidRDefault="00965F69" w:rsidP="00965F69">
      <w:pPr>
        <w:spacing w:after="0"/>
        <w:rPr>
          <w:rFonts w:ascii="Times New Roman" w:hAnsi="Times New Roman"/>
        </w:rPr>
      </w:pPr>
    </w:p>
    <w:p w:rsidR="00965F69" w:rsidRDefault="00965F69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</w:t>
      </w:r>
      <w:r w:rsidR="004A2F72">
        <w:rPr>
          <w:rFonts w:ascii="Times New Roman" w:hAnsi="Times New Roman"/>
        </w:rPr>
        <w:t>‘</w:t>
      </w:r>
      <w:r>
        <w:rPr>
          <w:rFonts w:ascii="Times New Roman" w:hAnsi="Times New Roman"/>
        </w:rPr>
        <w:t>entendre</w:t>
      </w:r>
      <w:r w:rsidR="004A2F72">
        <w:rPr>
          <w:rFonts w:ascii="Times New Roman" w:hAnsi="Times New Roman"/>
        </w:rPr>
        <w:t>’ (</w:t>
      </w:r>
      <w:proofErr w:type="spellStart"/>
      <w:r w:rsidR="004A2F72" w:rsidRPr="00EF185A">
        <w:rPr>
          <w:rFonts w:ascii="Times New Roman" w:hAnsi="Times New Roman"/>
          <w:i/>
        </w:rPr>
        <w:t>acouô</w:t>
      </w:r>
      <w:proofErr w:type="spellEnd"/>
      <w:r w:rsidR="004A2F72">
        <w:rPr>
          <w:rFonts w:ascii="Times New Roman" w:hAnsi="Times New Roman"/>
        </w:rPr>
        <w:t>)</w:t>
      </w:r>
      <w:r w:rsidR="00CF72E3">
        <w:rPr>
          <w:rFonts w:ascii="Times New Roman" w:hAnsi="Times New Roman"/>
        </w:rPr>
        <w:t xml:space="preserve"> traverse tout ce passage</w:t>
      </w:r>
      <w:r>
        <w:rPr>
          <w:rFonts w:ascii="Times New Roman" w:hAnsi="Times New Roman"/>
        </w:rPr>
        <w:t xml:space="preserve"> : </w:t>
      </w:r>
      <w:r w:rsidR="00CF72E3">
        <w:rPr>
          <w:rFonts w:ascii="Times New Roman" w:hAnsi="Times New Roman"/>
        </w:rPr>
        <w:t xml:space="preserve">on passe de </w:t>
      </w:r>
      <w:r>
        <w:rPr>
          <w:rFonts w:ascii="Times New Roman" w:hAnsi="Times New Roman"/>
        </w:rPr>
        <w:t xml:space="preserve">« Jean, ayant entendu » (2), </w:t>
      </w:r>
      <w:r w:rsidR="00CF72E3">
        <w:rPr>
          <w:rFonts w:ascii="Times New Roman" w:hAnsi="Times New Roman"/>
        </w:rPr>
        <w:t xml:space="preserve">à </w:t>
      </w:r>
      <w:r w:rsidR="00222618">
        <w:rPr>
          <w:rFonts w:ascii="Times New Roman" w:hAnsi="Times New Roman"/>
        </w:rPr>
        <w:t>« ce que vous entendez » (4) et</w:t>
      </w:r>
      <w:r>
        <w:rPr>
          <w:rFonts w:ascii="Times New Roman" w:hAnsi="Times New Roman"/>
        </w:rPr>
        <w:t xml:space="preserve"> « des sourds entendent » (5)</w:t>
      </w:r>
      <w:r w:rsidR="00222618">
        <w:rPr>
          <w:rFonts w:ascii="Times New Roman" w:hAnsi="Times New Roman"/>
        </w:rPr>
        <w:t xml:space="preserve"> puis</w:t>
      </w:r>
      <w:r w:rsidR="00CF72E3">
        <w:rPr>
          <w:rFonts w:ascii="Times New Roman" w:hAnsi="Times New Roman"/>
        </w:rPr>
        <w:t xml:space="preserve"> à l’invitation « Que celui qui a des oreilles entende » (15)</w:t>
      </w:r>
      <w:r>
        <w:rPr>
          <w:rFonts w:ascii="Times New Roman" w:hAnsi="Times New Roman"/>
        </w:rPr>
        <w:t>.</w:t>
      </w:r>
    </w:p>
    <w:p w:rsidR="00E53684" w:rsidRDefault="00E53684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v.4, ce verbe est complété par « ce que vous voyez ». Celui-ci (</w:t>
      </w:r>
      <w:proofErr w:type="spellStart"/>
      <w:r w:rsidRPr="00E53684">
        <w:rPr>
          <w:rFonts w:ascii="Times New Roman" w:hAnsi="Times New Roman"/>
          <w:i/>
        </w:rPr>
        <w:t>blépô</w:t>
      </w:r>
      <w:proofErr w:type="spellEnd"/>
      <w:r>
        <w:rPr>
          <w:rFonts w:ascii="Times New Roman" w:hAnsi="Times New Roman"/>
        </w:rPr>
        <w:t>) ne décrit pas un regard superficiel, mais revient aussi</w:t>
      </w:r>
      <w:r w:rsidR="00541D22">
        <w:rPr>
          <w:rFonts w:ascii="Times New Roman" w:hAnsi="Times New Roman"/>
        </w:rPr>
        <w:t xml:space="preserve">tôt </w:t>
      </w:r>
      <w:r w:rsidR="00266D2C">
        <w:rPr>
          <w:rFonts w:ascii="Times New Roman" w:hAnsi="Times New Roman"/>
        </w:rPr>
        <w:t xml:space="preserve">(5) </w:t>
      </w:r>
      <w:r w:rsidR="00541D22">
        <w:rPr>
          <w:rFonts w:ascii="Times New Roman" w:hAnsi="Times New Roman"/>
        </w:rPr>
        <w:t>pour « des aveugles voient », a</w:t>
      </w:r>
      <w:r>
        <w:rPr>
          <w:rFonts w:ascii="Times New Roman" w:hAnsi="Times New Roman"/>
        </w:rPr>
        <w:t xml:space="preserve">vec le préfixe </w:t>
      </w:r>
      <w:r w:rsidR="00541D22">
        <w:rPr>
          <w:rFonts w:ascii="Times New Roman" w:hAnsi="Times New Roman"/>
          <w:i/>
        </w:rPr>
        <w:t xml:space="preserve">ana-. </w:t>
      </w:r>
      <w:r w:rsidR="00541D22" w:rsidRPr="00541D22">
        <w:rPr>
          <w:rFonts w:ascii="Times New Roman" w:hAnsi="Times New Roman"/>
        </w:rPr>
        <w:t>I</w:t>
      </w:r>
      <w:r w:rsidRPr="00541D22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peut s’agir soit de ‘</w:t>
      </w:r>
      <w:proofErr w:type="spellStart"/>
      <w:r>
        <w:rPr>
          <w:rFonts w:ascii="Times New Roman" w:hAnsi="Times New Roman"/>
        </w:rPr>
        <w:t>re</w:t>
      </w:r>
      <w:r w:rsidR="00606C64">
        <w:rPr>
          <w:rFonts w:ascii="Times New Roman" w:hAnsi="Times New Roman"/>
        </w:rPr>
        <w:t>-</w:t>
      </w:r>
      <w:r>
        <w:rPr>
          <w:rFonts w:ascii="Times New Roman" w:hAnsi="Times New Roman"/>
        </w:rPr>
        <w:t>voir</w:t>
      </w:r>
      <w:proofErr w:type="spellEnd"/>
      <w:r>
        <w:rPr>
          <w:rFonts w:ascii="Times New Roman" w:hAnsi="Times New Roman"/>
        </w:rPr>
        <w:t xml:space="preserve">’ soit de ‘voir en </w:t>
      </w:r>
      <w:r w:rsidR="00541D22">
        <w:rPr>
          <w:rFonts w:ascii="Times New Roman" w:hAnsi="Times New Roman"/>
        </w:rPr>
        <w:t xml:space="preserve">hauteur / </w:t>
      </w:r>
      <w:r>
        <w:rPr>
          <w:rFonts w:ascii="Times New Roman" w:hAnsi="Times New Roman"/>
        </w:rPr>
        <w:t>profondeur’</w:t>
      </w:r>
      <w:r w:rsidR="00541D22">
        <w:rPr>
          <w:rFonts w:ascii="Times New Roman" w:hAnsi="Times New Roman"/>
        </w:rPr>
        <w:t xml:space="preserve"> : </w:t>
      </w:r>
      <w:r w:rsidR="00606C64">
        <w:rPr>
          <w:rFonts w:ascii="Times New Roman" w:hAnsi="Times New Roman"/>
        </w:rPr>
        <w:t>un regard qui va au-delà des apparences.</w:t>
      </w:r>
    </w:p>
    <w:p w:rsidR="00720C76" w:rsidRDefault="00720C76" w:rsidP="00965F69">
      <w:pPr>
        <w:spacing w:after="0"/>
        <w:rPr>
          <w:rFonts w:ascii="Times New Roman" w:hAnsi="Times New Roman"/>
        </w:rPr>
      </w:pPr>
    </w:p>
    <w:p w:rsidR="00720C76" w:rsidRDefault="00606C64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</w:t>
      </w:r>
      <w:r w:rsidR="00060A93">
        <w:rPr>
          <w:rFonts w:ascii="Times New Roman" w:hAnsi="Times New Roman"/>
        </w:rPr>
        <w:t xml:space="preserve"> quand Jésus s’adresse aux foules, la première question (7) utilise un verbe ‘voir’ qui peut concerner un spectacle </w:t>
      </w:r>
      <w:r w:rsidR="00314246">
        <w:rPr>
          <w:rFonts w:ascii="Times New Roman" w:hAnsi="Times New Roman"/>
        </w:rPr>
        <w:t>(</w:t>
      </w:r>
      <w:proofErr w:type="spellStart"/>
      <w:r w:rsidR="002803A7">
        <w:rPr>
          <w:rFonts w:ascii="Times New Roman" w:hAnsi="Times New Roman"/>
          <w:i/>
        </w:rPr>
        <w:t>théaom</w:t>
      </w:r>
      <w:r w:rsidR="00060A93" w:rsidRPr="00314246">
        <w:rPr>
          <w:rFonts w:ascii="Times New Roman" w:hAnsi="Times New Roman"/>
          <w:i/>
        </w:rPr>
        <w:t>ai</w:t>
      </w:r>
      <w:proofErr w:type="spellEnd"/>
      <w:r w:rsidR="00060A93">
        <w:rPr>
          <w:rFonts w:ascii="Times New Roman" w:hAnsi="Times New Roman"/>
        </w:rPr>
        <w:t xml:space="preserve">) ; la deuxième (8) emploie le verbe le plus neutre </w:t>
      </w:r>
      <w:r w:rsidR="00642671">
        <w:rPr>
          <w:rFonts w:ascii="Times New Roman" w:hAnsi="Times New Roman"/>
        </w:rPr>
        <w:t xml:space="preserve">à propos du luxe  </w:t>
      </w:r>
      <w:r w:rsidR="00060A93">
        <w:rPr>
          <w:rFonts w:ascii="Times New Roman" w:hAnsi="Times New Roman"/>
        </w:rPr>
        <w:t>(</w:t>
      </w:r>
      <w:proofErr w:type="spellStart"/>
      <w:r w:rsidR="00060A93" w:rsidRPr="00314246">
        <w:rPr>
          <w:rFonts w:ascii="Times New Roman" w:hAnsi="Times New Roman"/>
          <w:i/>
        </w:rPr>
        <w:t>idein</w:t>
      </w:r>
      <w:proofErr w:type="spellEnd"/>
      <w:r w:rsidR="00642671">
        <w:rPr>
          <w:rFonts w:ascii="Times New Roman" w:hAnsi="Times New Roman"/>
        </w:rPr>
        <w:t xml:space="preserve">, </w:t>
      </w:r>
      <w:r w:rsidR="002803A7">
        <w:rPr>
          <w:rFonts w:ascii="Times New Roman" w:hAnsi="Times New Roman"/>
        </w:rPr>
        <w:t>suivi de</w:t>
      </w:r>
      <w:r w:rsidR="00060A93" w:rsidRPr="00314246">
        <w:rPr>
          <w:rFonts w:ascii="Times New Roman" w:hAnsi="Times New Roman"/>
          <w:i/>
        </w:rPr>
        <w:t xml:space="preserve"> </w:t>
      </w:r>
      <w:proofErr w:type="spellStart"/>
      <w:r w:rsidR="00060A93" w:rsidRPr="00314246">
        <w:rPr>
          <w:rFonts w:ascii="Times New Roman" w:hAnsi="Times New Roman"/>
          <w:i/>
        </w:rPr>
        <w:t>idou</w:t>
      </w:r>
      <w:proofErr w:type="spellEnd"/>
      <w:r w:rsidR="00204022">
        <w:rPr>
          <w:rFonts w:ascii="Times New Roman" w:hAnsi="Times New Roman"/>
        </w:rPr>
        <w:t xml:space="preserve">, </w:t>
      </w:r>
      <w:r w:rsidR="00060A93">
        <w:rPr>
          <w:rFonts w:ascii="Times New Roman" w:hAnsi="Times New Roman"/>
        </w:rPr>
        <w:t>‘voici’</w:t>
      </w:r>
      <w:r w:rsidR="00642671">
        <w:rPr>
          <w:rFonts w:ascii="Times New Roman" w:hAnsi="Times New Roman"/>
        </w:rPr>
        <w:t xml:space="preserve"> </w:t>
      </w:r>
      <w:r w:rsidR="00204022">
        <w:rPr>
          <w:rFonts w:ascii="Times New Roman" w:hAnsi="Times New Roman"/>
        </w:rPr>
        <w:t>= ‘vois ci’</w:t>
      </w:r>
      <w:r w:rsidR="00060A93">
        <w:rPr>
          <w:rFonts w:ascii="Times New Roman" w:hAnsi="Times New Roman"/>
        </w:rPr>
        <w:t>)</w:t>
      </w:r>
      <w:r w:rsidR="00314246">
        <w:rPr>
          <w:rFonts w:ascii="Times New Roman" w:hAnsi="Times New Roman"/>
        </w:rPr>
        <w:t xml:space="preserve">; la troisième </w:t>
      </w:r>
      <w:r w:rsidR="00266D2C">
        <w:rPr>
          <w:rFonts w:ascii="Times New Roman" w:hAnsi="Times New Roman"/>
        </w:rPr>
        <w:t>à propos d’un prophète a aussi</w:t>
      </w:r>
      <w:r w:rsidR="00314246" w:rsidRPr="000237AD">
        <w:rPr>
          <w:rFonts w:ascii="Times New Roman" w:hAnsi="Times New Roman"/>
          <w:i/>
        </w:rPr>
        <w:t xml:space="preserve"> </w:t>
      </w:r>
      <w:proofErr w:type="spellStart"/>
      <w:r w:rsidR="00314246" w:rsidRPr="000237AD">
        <w:rPr>
          <w:rFonts w:ascii="Times New Roman" w:hAnsi="Times New Roman"/>
          <w:i/>
        </w:rPr>
        <w:t>idein</w:t>
      </w:r>
      <w:proofErr w:type="spellEnd"/>
      <w:r w:rsidR="00642671">
        <w:rPr>
          <w:rFonts w:ascii="Times New Roman" w:hAnsi="Times New Roman"/>
        </w:rPr>
        <w:t xml:space="preserve"> (9</w:t>
      </w:r>
      <w:r w:rsidR="00266D2C">
        <w:rPr>
          <w:rFonts w:ascii="Times New Roman" w:hAnsi="Times New Roman"/>
        </w:rPr>
        <w:t>)</w:t>
      </w:r>
      <w:r w:rsidR="00642671">
        <w:rPr>
          <w:rFonts w:ascii="Times New Roman" w:hAnsi="Times New Roman"/>
        </w:rPr>
        <w:t xml:space="preserve">, </w:t>
      </w:r>
      <w:r w:rsidR="00266D2C">
        <w:rPr>
          <w:rFonts w:ascii="Times New Roman" w:hAnsi="Times New Roman"/>
        </w:rPr>
        <w:t>suivi de</w:t>
      </w:r>
      <w:r w:rsidR="00314246" w:rsidRPr="000237AD">
        <w:rPr>
          <w:rFonts w:ascii="Times New Roman" w:hAnsi="Times New Roman"/>
          <w:i/>
        </w:rPr>
        <w:t xml:space="preserve"> </w:t>
      </w:r>
      <w:proofErr w:type="spellStart"/>
      <w:r w:rsidR="00314246" w:rsidRPr="000237AD">
        <w:rPr>
          <w:rFonts w:ascii="Times New Roman" w:hAnsi="Times New Roman"/>
          <w:i/>
        </w:rPr>
        <w:t>idou</w:t>
      </w:r>
      <w:proofErr w:type="spellEnd"/>
      <w:r w:rsidR="002803A7">
        <w:rPr>
          <w:rFonts w:ascii="Times New Roman" w:hAnsi="Times New Roman"/>
        </w:rPr>
        <w:t xml:space="preserve"> au début de</w:t>
      </w:r>
      <w:r w:rsidR="00642671">
        <w:rPr>
          <w:rFonts w:ascii="Times New Roman" w:hAnsi="Times New Roman"/>
        </w:rPr>
        <w:t xml:space="preserve"> la citation de Malachie</w:t>
      </w:r>
      <w:r w:rsidR="00266D2C">
        <w:rPr>
          <w:rFonts w:ascii="Times New Roman" w:hAnsi="Times New Roman"/>
        </w:rPr>
        <w:t xml:space="preserve"> présentant</w:t>
      </w:r>
      <w:r w:rsidR="00314246">
        <w:rPr>
          <w:rFonts w:ascii="Times New Roman" w:hAnsi="Times New Roman"/>
        </w:rPr>
        <w:t xml:space="preserve"> le messager</w:t>
      </w:r>
      <w:r w:rsidR="00266D2C">
        <w:rPr>
          <w:rFonts w:ascii="Times New Roman" w:hAnsi="Times New Roman"/>
        </w:rPr>
        <w:t xml:space="preserve"> (</w:t>
      </w:r>
      <w:r w:rsidR="00642671">
        <w:rPr>
          <w:rFonts w:ascii="Times New Roman" w:hAnsi="Times New Roman"/>
        </w:rPr>
        <w:t>10)</w:t>
      </w:r>
      <w:r w:rsidR="00314246">
        <w:rPr>
          <w:rFonts w:ascii="Times New Roman" w:hAnsi="Times New Roman"/>
        </w:rPr>
        <w:t xml:space="preserve">. En dévoilant ainsi qui est Jean-Baptiste, on pourrait dire que Jésus fait </w:t>
      </w:r>
      <w:r w:rsidR="00FE31ED">
        <w:rPr>
          <w:rFonts w:ascii="Times New Roman" w:hAnsi="Times New Roman"/>
        </w:rPr>
        <w:t>‘</w:t>
      </w:r>
      <w:r w:rsidR="00314246">
        <w:rPr>
          <w:rFonts w:ascii="Times New Roman" w:hAnsi="Times New Roman"/>
        </w:rPr>
        <w:t>voir clair</w:t>
      </w:r>
      <w:r w:rsidR="00FE31ED">
        <w:rPr>
          <w:rFonts w:ascii="Times New Roman" w:hAnsi="Times New Roman"/>
        </w:rPr>
        <w:t>’</w:t>
      </w:r>
      <w:r w:rsidR="00314246">
        <w:rPr>
          <w:rFonts w:ascii="Times New Roman" w:hAnsi="Times New Roman"/>
        </w:rPr>
        <w:t xml:space="preserve"> et</w:t>
      </w:r>
      <w:r>
        <w:rPr>
          <w:rFonts w:ascii="Times New Roman" w:hAnsi="Times New Roman"/>
        </w:rPr>
        <w:t xml:space="preserve"> réalis</w:t>
      </w:r>
      <w:r w:rsidR="00266D2C">
        <w:rPr>
          <w:rFonts w:ascii="Times New Roman" w:hAnsi="Times New Roman"/>
        </w:rPr>
        <w:t>e ce qui était annoncé</w:t>
      </w:r>
      <w:r w:rsidR="00314246">
        <w:rPr>
          <w:rFonts w:ascii="Times New Roman" w:hAnsi="Times New Roman"/>
        </w:rPr>
        <w:t xml:space="preserve"> à propos d’aveugles</w:t>
      </w:r>
      <w:r w:rsidR="00266D2C">
        <w:rPr>
          <w:rFonts w:ascii="Times New Roman" w:hAnsi="Times New Roman"/>
        </w:rPr>
        <w:t xml:space="preserve"> (5).</w:t>
      </w:r>
    </w:p>
    <w:p w:rsidR="00606C64" w:rsidRDefault="00606C64" w:rsidP="00965F69">
      <w:pPr>
        <w:spacing w:after="0"/>
        <w:rPr>
          <w:rFonts w:ascii="Times New Roman" w:hAnsi="Times New Roman"/>
        </w:rPr>
      </w:pPr>
    </w:p>
    <w:p w:rsidR="00606C64" w:rsidRDefault="00606C64" w:rsidP="00606C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v.5, il y a littéralement « aveugles voient », sans article : on peut donc traduire « des aveugles », tout comme « des boiteux, des lépreux », etc. Ce qui correspond mieux à la discrétion des signes.</w:t>
      </w:r>
    </w:p>
    <w:p w:rsidR="00817288" w:rsidRDefault="00817288" w:rsidP="008172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Etre une occasion de </w:t>
      </w:r>
      <w:proofErr w:type="spellStart"/>
      <w:r>
        <w:rPr>
          <w:rFonts w:ascii="Times New Roman" w:hAnsi="Times New Roman"/>
        </w:rPr>
        <w:t>chute</w:t>
      </w:r>
      <w:proofErr w:type="spellEnd"/>
      <w:r>
        <w:rPr>
          <w:rFonts w:ascii="Times New Roman" w:hAnsi="Times New Roman"/>
        </w:rPr>
        <w:t xml:space="preserve"> » (6) est en fait ‘être scandalisé’ : </w:t>
      </w:r>
      <w:proofErr w:type="spellStart"/>
      <w:r w:rsidRPr="00EF185A">
        <w:rPr>
          <w:rFonts w:ascii="Times New Roman" w:hAnsi="Times New Roman"/>
          <w:i/>
        </w:rPr>
        <w:t>scandalizô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 w:rsidRPr="00EF185A">
        <w:rPr>
          <w:rFonts w:ascii="Times New Roman" w:hAnsi="Times New Roman"/>
          <w:i/>
        </w:rPr>
        <w:t>scandalon</w:t>
      </w:r>
      <w:proofErr w:type="spellEnd"/>
      <w:r>
        <w:rPr>
          <w:rFonts w:ascii="Times New Roman" w:hAnsi="Times New Roman"/>
        </w:rPr>
        <w:t xml:space="preserve"> sont fréquents chez Mt (et Mc), entre autres à propos de la mort de Jésus (Mt 26,31-33 et Mc 14,27-29).</w:t>
      </w:r>
    </w:p>
    <w:p w:rsidR="00720C76" w:rsidRDefault="00720C76" w:rsidP="00965F69">
      <w:pPr>
        <w:spacing w:after="0"/>
        <w:rPr>
          <w:rFonts w:ascii="Times New Roman" w:hAnsi="Times New Roman"/>
        </w:rPr>
      </w:pPr>
    </w:p>
    <w:p w:rsidR="00720C76" w:rsidRDefault="00720C76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béatitude du v.6 nous en rappelle plusieurs autres chez Mt</w:t>
      </w:r>
      <w:r w:rsidR="009A1FE3">
        <w:rPr>
          <w:rFonts w:ascii="Times New Roman" w:hAnsi="Times New Roman"/>
        </w:rPr>
        <w:t> : outre 5,3-11, il y a 13,16 (Heureux vos yeux), 16,17 (T</w:t>
      </w:r>
      <w:r>
        <w:rPr>
          <w:rFonts w:ascii="Times New Roman" w:hAnsi="Times New Roman"/>
        </w:rPr>
        <w:t>u es heureux, S</w:t>
      </w:r>
      <w:r w:rsidR="009A1FE3">
        <w:rPr>
          <w:rFonts w:ascii="Times New Roman" w:hAnsi="Times New Roman"/>
        </w:rPr>
        <w:t>imon, fils de Jonas) et 24,46 (H</w:t>
      </w:r>
      <w:r>
        <w:rPr>
          <w:rFonts w:ascii="Times New Roman" w:hAnsi="Times New Roman"/>
        </w:rPr>
        <w:t>eureux le serviteur…)</w:t>
      </w:r>
    </w:p>
    <w:p w:rsidR="00817288" w:rsidRDefault="00817288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noter aussi, des mouvements : Jean envoie des disciples (2) et J</w:t>
      </w:r>
      <w:r w:rsidR="00141B3F">
        <w:rPr>
          <w:rFonts w:ascii="Times New Roman" w:hAnsi="Times New Roman"/>
        </w:rPr>
        <w:t xml:space="preserve">ésus les envoie à son tour (4.7, </w:t>
      </w:r>
      <w:proofErr w:type="gramStart"/>
      <w:r w:rsidR="00141B3F">
        <w:rPr>
          <w:rFonts w:ascii="Times New Roman" w:hAnsi="Times New Roman"/>
        </w:rPr>
        <w:t>aller</w:t>
      </w:r>
      <w:proofErr w:type="gramEnd"/>
      <w:r w:rsidR="00141B3F">
        <w:rPr>
          <w:rFonts w:ascii="Times New Roman" w:hAnsi="Times New Roman"/>
        </w:rPr>
        <w:t xml:space="preserve">) puis souligne la démarche des foules qui sont sorties (trois fois </w:t>
      </w:r>
      <w:r w:rsidR="00141B3F" w:rsidRPr="00141B3F">
        <w:rPr>
          <w:rFonts w:ascii="Times New Roman" w:hAnsi="Times New Roman"/>
          <w:i/>
        </w:rPr>
        <w:t>ex-</w:t>
      </w:r>
      <w:proofErr w:type="spellStart"/>
      <w:r w:rsidR="00141B3F" w:rsidRPr="00141B3F">
        <w:rPr>
          <w:rFonts w:ascii="Times New Roman" w:hAnsi="Times New Roman"/>
          <w:i/>
        </w:rPr>
        <w:t>erchomai</w:t>
      </w:r>
      <w:proofErr w:type="spellEnd"/>
      <w:r w:rsidR="00141B3F">
        <w:rPr>
          <w:rFonts w:ascii="Times New Roman" w:hAnsi="Times New Roman"/>
        </w:rPr>
        <w:t>, 7.8.9)</w:t>
      </w:r>
      <w:r w:rsidR="00222618">
        <w:rPr>
          <w:rFonts w:ascii="Times New Roman" w:hAnsi="Times New Roman"/>
        </w:rPr>
        <w:t>.</w:t>
      </w:r>
    </w:p>
    <w:p w:rsidR="00720C76" w:rsidRDefault="00720C76" w:rsidP="00965F69">
      <w:pPr>
        <w:spacing w:after="0"/>
        <w:rPr>
          <w:rFonts w:ascii="Times New Roman" w:hAnsi="Times New Roman"/>
        </w:rPr>
      </w:pPr>
    </w:p>
    <w:p w:rsidR="00EF185A" w:rsidRDefault="00EF185A" w:rsidP="00965F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L’expression « préparer le chemin » (10) utilise un verbe (</w:t>
      </w:r>
      <w:r w:rsidRPr="00EF185A">
        <w:rPr>
          <w:rFonts w:ascii="Times New Roman" w:hAnsi="Times New Roman"/>
          <w:i/>
        </w:rPr>
        <w:t>cata-</w:t>
      </w:r>
      <w:proofErr w:type="spellStart"/>
      <w:r w:rsidRPr="00EF185A">
        <w:rPr>
          <w:rFonts w:ascii="Times New Roman" w:hAnsi="Times New Roman"/>
          <w:i/>
        </w:rPr>
        <w:t>sceuô</w:t>
      </w:r>
      <w:proofErr w:type="spellEnd"/>
      <w:r>
        <w:rPr>
          <w:rFonts w:ascii="Times New Roman" w:hAnsi="Times New Roman"/>
        </w:rPr>
        <w:t xml:space="preserve">) de même racine que la ‘Préparation’ (ou ‘Parascève’ : </w:t>
      </w:r>
      <w:r w:rsidRPr="00EF185A">
        <w:rPr>
          <w:rFonts w:ascii="Times New Roman" w:hAnsi="Times New Roman"/>
          <w:i/>
        </w:rPr>
        <w:t>para-</w:t>
      </w:r>
      <w:proofErr w:type="spellStart"/>
      <w:r w:rsidRPr="00EF185A">
        <w:rPr>
          <w:rFonts w:ascii="Times New Roman" w:hAnsi="Times New Roman"/>
          <w:i/>
        </w:rPr>
        <w:t>sceuè</w:t>
      </w:r>
      <w:proofErr w:type="spellEnd"/>
      <w:r>
        <w:rPr>
          <w:rFonts w:ascii="Times New Roman" w:hAnsi="Times New Roman"/>
        </w:rPr>
        <w:t>, préparation du sabbat ou de la Pâque).</w:t>
      </w:r>
    </w:p>
    <w:p w:rsidR="00EF185A" w:rsidRDefault="00EF185A" w:rsidP="00965F69">
      <w:pPr>
        <w:spacing w:after="0"/>
        <w:rPr>
          <w:rFonts w:ascii="Times New Roman" w:hAnsi="Times New Roman"/>
        </w:rPr>
      </w:pPr>
    </w:p>
    <w:p w:rsidR="00EF185A" w:rsidRPr="00EF185A" w:rsidRDefault="00111552" w:rsidP="00EF185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</w:t>
      </w:r>
      <w:r w:rsidR="00222618">
        <w:rPr>
          <w:rFonts w:ascii="Times New Roman" w:hAnsi="Times New Roman"/>
          <w:i/>
        </w:rPr>
        <w:t>ristian, le 10</w:t>
      </w:r>
      <w:bookmarkStart w:id="0" w:name="_GoBack"/>
      <w:bookmarkEnd w:id="0"/>
      <w:r>
        <w:rPr>
          <w:rFonts w:ascii="Times New Roman" w:hAnsi="Times New Roman"/>
          <w:i/>
        </w:rPr>
        <w:t>/12/2019</w:t>
      </w:r>
    </w:p>
    <w:sectPr w:rsidR="00EF185A" w:rsidRPr="00EF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9"/>
    <w:rsid w:val="000237AD"/>
    <w:rsid w:val="00060A93"/>
    <w:rsid w:val="00111552"/>
    <w:rsid w:val="00141B3F"/>
    <w:rsid w:val="001476ED"/>
    <w:rsid w:val="001529D1"/>
    <w:rsid w:val="001B4FCF"/>
    <w:rsid w:val="00204022"/>
    <w:rsid w:val="00222618"/>
    <w:rsid w:val="0022265F"/>
    <w:rsid w:val="00252672"/>
    <w:rsid w:val="00266D2C"/>
    <w:rsid w:val="002803A7"/>
    <w:rsid w:val="00314246"/>
    <w:rsid w:val="00326C13"/>
    <w:rsid w:val="00467A85"/>
    <w:rsid w:val="004A2F72"/>
    <w:rsid w:val="00541D22"/>
    <w:rsid w:val="005B537C"/>
    <w:rsid w:val="00606C64"/>
    <w:rsid w:val="00642671"/>
    <w:rsid w:val="00653676"/>
    <w:rsid w:val="00720C76"/>
    <w:rsid w:val="00817288"/>
    <w:rsid w:val="00964418"/>
    <w:rsid w:val="00965F69"/>
    <w:rsid w:val="009A1FE3"/>
    <w:rsid w:val="00CF72E3"/>
    <w:rsid w:val="00D31630"/>
    <w:rsid w:val="00DD40A4"/>
    <w:rsid w:val="00E53684"/>
    <w:rsid w:val="00EF185A"/>
    <w:rsid w:val="00FC4D42"/>
    <w:rsid w:val="00FE31ED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2019-12-09T09:29:00Z</dcterms:created>
  <dcterms:modified xsi:type="dcterms:W3CDTF">2019-12-10T08:35:00Z</dcterms:modified>
</cp:coreProperties>
</file>