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177CCF" w:rsidP="00177CCF">
      <w:pPr>
        <w:spacing w:after="0"/>
        <w:rPr>
          <w:rFonts w:ascii="Times New Roman" w:hAnsi="Times New Roman"/>
        </w:rPr>
      </w:pPr>
      <w:proofErr w:type="spellStart"/>
      <w:r w:rsidRPr="00177CCF">
        <w:rPr>
          <w:rFonts w:ascii="Times New Roman" w:hAnsi="Times New Roman"/>
        </w:rPr>
        <w:t>Lc</w:t>
      </w:r>
      <w:proofErr w:type="spellEnd"/>
      <w:r w:rsidRPr="00177CCF">
        <w:rPr>
          <w:rFonts w:ascii="Times New Roman" w:hAnsi="Times New Roman"/>
        </w:rPr>
        <w:t xml:space="preserve"> 12,13-21</w:t>
      </w:r>
    </w:p>
    <w:p w:rsidR="00177CCF" w:rsidRDefault="00177CCF" w:rsidP="00177CCF">
      <w:pPr>
        <w:spacing w:after="0"/>
        <w:rPr>
          <w:rFonts w:ascii="Times New Roman" w:hAnsi="Times New Roman"/>
        </w:rPr>
      </w:pPr>
    </w:p>
    <w:p w:rsidR="00617E5D" w:rsidRDefault="008C5D8F" w:rsidP="004C047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Alors que généralement, c’est Jésus qui s’adresse à la foule, l</w:t>
      </w:r>
      <w:r w:rsidR="00177CCF">
        <w:rPr>
          <w:rFonts w:ascii="Times New Roman" w:hAnsi="Times New Roman"/>
        </w:rPr>
        <w:t xml:space="preserve">’interpellation à Jésus </w:t>
      </w:r>
      <w:r w:rsidR="00A7246F">
        <w:rPr>
          <w:rFonts w:ascii="Times New Roman" w:hAnsi="Times New Roman"/>
        </w:rPr>
        <w:t>pour qu’il intervienne</w:t>
      </w:r>
      <w:r>
        <w:rPr>
          <w:rFonts w:ascii="Times New Roman" w:hAnsi="Times New Roman"/>
        </w:rPr>
        <w:t xml:space="preserve"> comme juge </w:t>
      </w:r>
      <w:r w:rsidR="00BA3507">
        <w:rPr>
          <w:rFonts w:ascii="Times New Roman" w:hAnsi="Times New Roman"/>
        </w:rPr>
        <w:t>vient de « quelqu’un de la foule » (13)</w:t>
      </w:r>
      <w:r>
        <w:rPr>
          <w:rFonts w:ascii="Times New Roman" w:hAnsi="Times New Roman"/>
        </w:rPr>
        <w:t xml:space="preserve"> : </w:t>
      </w:r>
      <w:proofErr w:type="spellStart"/>
      <w:r w:rsidRPr="00BF5D8B">
        <w:rPr>
          <w:rFonts w:ascii="Times New Roman" w:hAnsi="Times New Roman"/>
          <w:i/>
        </w:rPr>
        <w:t>ec</w:t>
      </w:r>
      <w:proofErr w:type="spellEnd"/>
      <w:r w:rsidRPr="00BF5D8B">
        <w:rPr>
          <w:rFonts w:ascii="Times New Roman" w:hAnsi="Times New Roman"/>
          <w:i/>
        </w:rPr>
        <w:t xml:space="preserve"> </w:t>
      </w:r>
      <w:proofErr w:type="spellStart"/>
      <w:r w:rsidRPr="00BF5D8B">
        <w:rPr>
          <w:rFonts w:ascii="Times New Roman" w:hAnsi="Times New Roman"/>
          <w:i/>
        </w:rPr>
        <w:t>tou</w:t>
      </w:r>
      <w:proofErr w:type="spellEnd"/>
      <w:r w:rsidRPr="00BF5D8B">
        <w:rPr>
          <w:rFonts w:ascii="Times New Roman" w:hAnsi="Times New Roman"/>
          <w:i/>
        </w:rPr>
        <w:t xml:space="preserve"> </w:t>
      </w:r>
      <w:proofErr w:type="spellStart"/>
      <w:r w:rsidRPr="00BF5D8B">
        <w:rPr>
          <w:rFonts w:ascii="Times New Roman" w:hAnsi="Times New Roman"/>
          <w:i/>
        </w:rPr>
        <w:t>ochlou</w:t>
      </w:r>
      <w:proofErr w:type="spellEnd"/>
      <w:r>
        <w:rPr>
          <w:rFonts w:ascii="Times New Roman" w:hAnsi="Times New Roman"/>
        </w:rPr>
        <w:t xml:space="preserve">, comme </w:t>
      </w:r>
      <w:r w:rsidR="00BA35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l’exclamation d’une femme (11,27) ou encore </w:t>
      </w:r>
      <w:proofErr w:type="spellStart"/>
      <w:r w:rsidRPr="00BF5D8B">
        <w:rPr>
          <w:rFonts w:ascii="Times New Roman" w:hAnsi="Times New Roman"/>
          <w:i/>
        </w:rPr>
        <w:t>apo</w:t>
      </w:r>
      <w:proofErr w:type="spellEnd"/>
      <w:r w:rsidRPr="00BF5D8B">
        <w:rPr>
          <w:rFonts w:ascii="Times New Roman" w:hAnsi="Times New Roman"/>
          <w:i/>
        </w:rPr>
        <w:t xml:space="preserve"> </w:t>
      </w:r>
      <w:proofErr w:type="spellStart"/>
      <w:r w:rsidRPr="00BF5D8B">
        <w:rPr>
          <w:rFonts w:ascii="Times New Roman" w:hAnsi="Times New Roman"/>
          <w:i/>
        </w:rPr>
        <w:t>tou</w:t>
      </w:r>
      <w:proofErr w:type="spellEnd"/>
      <w:r w:rsidRPr="00BF5D8B">
        <w:rPr>
          <w:rFonts w:ascii="Times New Roman" w:hAnsi="Times New Roman"/>
          <w:i/>
        </w:rPr>
        <w:t xml:space="preserve"> </w:t>
      </w:r>
      <w:proofErr w:type="spellStart"/>
      <w:r w:rsidRPr="00BF5D8B">
        <w:rPr>
          <w:rFonts w:ascii="Times New Roman" w:hAnsi="Times New Roman"/>
          <w:i/>
        </w:rPr>
        <w:t>ochlou</w:t>
      </w:r>
      <w:proofErr w:type="spellEnd"/>
      <w:r>
        <w:rPr>
          <w:rFonts w:ascii="Times New Roman" w:hAnsi="Times New Roman"/>
        </w:rPr>
        <w:t>, d’un papa pour son enfant (9,38) ou de quelques pharisiens</w:t>
      </w:r>
      <w:r w:rsidR="00617E5D">
        <w:rPr>
          <w:rFonts w:ascii="Times New Roman" w:hAnsi="Times New Roman"/>
        </w:rPr>
        <w:t xml:space="preserve"> à l’entrée à Jérusalem</w:t>
      </w:r>
      <w:r w:rsidR="004C047B">
        <w:rPr>
          <w:rFonts w:ascii="Times New Roman" w:hAnsi="Times New Roman"/>
        </w:rPr>
        <w:t xml:space="preserve"> (19,9). </w:t>
      </w:r>
    </w:p>
    <w:p w:rsidR="004C047B" w:rsidRDefault="004C047B" w:rsidP="004C047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Les hommes </w:t>
      </w:r>
      <w:r w:rsidR="00617E5D">
        <w:rPr>
          <w:rFonts w:ascii="Times New Roman" w:hAnsi="Times New Roman"/>
        </w:rPr>
        <w:t xml:space="preserve">(pas la femme) </w:t>
      </w:r>
      <w:r>
        <w:rPr>
          <w:rFonts w:ascii="Times New Roman" w:hAnsi="Times New Roman"/>
        </w:rPr>
        <w:t>s’adressent au</w:t>
      </w:r>
      <w:r w:rsidR="00BA3507">
        <w:rPr>
          <w:rFonts w:ascii="Times New Roman" w:hAnsi="Times New Roman"/>
        </w:rPr>
        <w:t xml:space="preserve"> </w:t>
      </w:r>
      <w:r w:rsidR="00177CCF">
        <w:rPr>
          <w:rFonts w:ascii="Times New Roman" w:hAnsi="Times New Roman"/>
        </w:rPr>
        <w:t>« maitre » (</w:t>
      </w:r>
      <w:proofErr w:type="spellStart"/>
      <w:r w:rsidR="00177CCF" w:rsidRPr="00743DB6">
        <w:rPr>
          <w:rFonts w:ascii="Times New Roman" w:hAnsi="Times New Roman"/>
          <w:i/>
        </w:rPr>
        <w:t>didascalé</w:t>
      </w:r>
      <w:proofErr w:type="spellEnd"/>
      <w:r>
        <w:rPr>
          <w:rFonts w:ascii="Times New Roman" w:hAnsi="Times New Roman"/>
        </w:rPr>
        <w:t xml:space="preserve">), terme régulièrement utilisé par Luc comme </w:t>
      </w:r>
      <w:r w:rsidR="00177CCF">
        <w:rPr>
          <w:rFonts w:ascii="Times New Roman" w:hAnsi="Times New Roman"/>
        </w:rPr>
        <w:t>équivalent de « </w:t>
      </w:r>
      <w:r w:rsidR="00177CCF" w:rsidRPr="00743DB6">
        <w:rPr>
          <w:rFonts w:ascii="Times New Roman" w:hAnsi="Times New Roman"/>
          <w:i/>
        </w:rPr>
        <w:t>rabbi</w:t>
      </w:r>
      <w:r w:rsidR="00177CCF">
        <w:rPr>
          <w:rFonts w:ascii="Times New Roman" w:hAnsi="Times New Roman"/>
        </w:rPr>
        <w:t xml:space="preserve"> », enseignant. </w:t>
      </w:r>
      <w:r>
        <w:rPr>
          <w:rFonts w:ascii="Times New Roman" w:hAnsi="Times New Roman"/>
        </w:rPr>
        <w:t>Les quatre fois, la réponse de Jésus est rude.</w:t>
      </w:r>
    </w:p>
    <w:p w:rsidR="0034099E" w:rsidRDefault="004C047B" w:rsidP="00177CC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Ici</w:t>
      </w:r>
      <w:r w:rsidR="00617E5D">
        <w:rPr>
          <w:rFonts w:ascii="Times New Roman" w:hAnsi="Times New Roman"/>
        </w:rPr>
        <w:t xml:space="preserve"> (14)</w:t>
      </w:r>
      <w:r>
        <w:rPr>
          <w:rFonts w:ascii="Times New Roman" w:hAnsi="Times New Roman"/>
        </w:rPr>
        <w:t>,</w:t>
      </w:r>
      <w:r w:rsidR="00617E5D">
        <w:rPr>
          <w:rFonts w:ascii="Times New Roman" w:hAnsi="Times New Roman"/>
        </w:rPr>
        <w:t xml:space="preserve"> elle s’adresse à</w:t>
      </w:r>
      <w:r w:rsidR="00177CCF">
        <w:rPr>
          <w:rFonts w:ascii="Times New Roman" w:hAnsi="Times New Roman"/>
        </w:rPr>
        <w:t xml:space="preserve"> « homme » au sens de « humain » (</w:t>
      </w:r>
      <w:proofErr w:type="spellStart"/>
      <w:r w:rsidR="00177CCF" w:rsidRPr="00743DB6">
        <w:rPr>
          <w:rFonts w:ascii="Times New Roman" w:hAnsi="Times New Roman"/>
          <w:i/>
        </w:rPr>
        <w:t>anthrôpé</w:t>
      </w:r>
      <w:proofErr w:type="spellEnd"/>
      <w:r w:rsidR="00177CCF">
        <w:rPr>
          <w:rFonts w:ascii="Times New Roman" w:hAnsi="Times New Roman"/>
        </w:rPr>
        <w:t xml:space="preserve">) : </w:t>
      </w:r>
      <w:r>
        <w:rPr>
          <w:rFonts w:ascii="Times New Roman" w:hAnsi="Times New Roman"/>
        </w:rPr>
        <w:t>parfois traduite ‘mon ami’, la formule est la même</w:t>
      </w:r>
      <w:r w:rsidR="00177CCF">
        <w:rPr>
          <w:rFonts w:ascii="Times New Roman" w:hAnsi="Times New Roman"/>
        </w:rPr>
        <w:t xml:space="preserve"> que quand Jésus parle au paralytique qu’on a descendu par le toit (</w:t>
      </w:r>
      <w:proofErr w:type="spellStart"/>
      <w:r w:rsidR="00177CCF">
        <w:rPr>
          <w:rFonts w:ascii="Times New Roman" w:hAnsi="Times New Roman"/>
        </w:rPr>
        <w:t>Lc</w:t>
      </w:r>
      <w:proofErr w:type="spellEnd"/>
      <w:r w:rsidR="00177CCF">
        <w:rPr>
          <w:rFonts w:ascii="Times New Roman" w:hAnsi="Times New Roman"/>
        </w:rPr>
        <w:t xml:space="preserve"> 5,20).</w:t>
      </w:r>
    </w:p>
    <w:p w:rsidR="0034099E" w:rsidRDefault="00772482" w:rsidP="00177CC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Dans ce cas-là, il témoignait du pardon ; ici, il refuse d’être considéré comme « établi juge » (</w:t>
      </w:r>
      <w:proofErr w:type="spellStart"/>
      <w:r w:rsidRPr="00BF5D8B">
        <w:rPr>
          <w:rFonts w:ascii="Times New Roman" w:hAnsi="Times New Roman"/>
          <w:i/>
        </w:rPr>
        <w:t>critès</w:t>
      </w:r>
      <w:proofErr w:type="spellEnd"/>
      <w:r>
        <w:rPr>
          <w:rFonts w:ascii="Times New Roman" w:hAnsi="Times New Roman"/>
        </w:rPr>
        <w:t>) </w:t>
      </w:r>
      <w:r w:rsidR="00BF5D8B">
        <w:rPr>
          <w:rFonts w:ascii="Times New Roman" w:hAnsi="Times New Roman"/>
        </w:rPr>
        <w:t xml:space="preserve">dans une question de </w:t>
      </w:r>
      <w:proofErr w:type="spellStart"/>
      <w:r w:rsidR="00D14B57">
        <w:rPr>
          <w:rFonts w:ascii="Times New Roman" w:hAnsi="Times New Roman"/>
          <w:i/>
        </w:rPr>
        <w:t>clèro-nomia</w:t>
      </w:r>
      <w:proofErr w:type="spellEnd"/>
      <w:r w:rsidR="00414B88">
        <w:rPr>
          <w:rFonts w:ascii="Times New Roman" w:hAnsi="Times New Roman"/>
        </w:rPr>
        <w:t xml:space="preserve"> (une part à</w:t>
      </w:r>
      <w:r w:rsidR="00BF5D8B">
        <w:rPr>
          <w:rFonts w:ascii="Times New Roman" w:hAnsi="Times New Roman"/>
        </w:rPr>
        <w:t xml:space="preserve"> un héritage). (C’est après la résurrection que </w:t>
      </w:r>
      <w:r>
        <w:rPr>
          <w:rFonts w:ascii="Times New Roman" w:hAnsi="Times New Roman"/>
        </w:rPr>
        <w:t xml:space="preserve">Pierre le déclare </w:t>
      </w:r>
      <w:r w:rsidR="00BF5D8B">
        <w:rPr>
          <w:rFonts w:ascii="Times New Roman" w:hAnsi="Times New Roman"/>
        </w:rPr>
        <w:t xml:space="preserve">avoir été </w:t>
      </w:r>
      <w:r>
        <w:rPr>
          <w:rFonts w:ascii="Times New Roman" w:hAnsi="Times New Roman"/>
        </w:rPr>
        <w:t>« défini » (</w:t>
      </w:r>
      <w:proofErr w:type="spellStart"/>
      <w:r w:rsidRPr="00BF5D8B">
        <w:rPr>
          <w:rFonts w:ascii="Times New Roman" w:hAnsi="Times New Roman"/>
          <w:i/>
        </w:rPr>
        <w:t>horizô</w:t>
      </w:r>
      <w:proofErr w:type="spellEnd"/>
      <w:r>
        <w:rPr>
          <w:rFonts w:ascii="Times New Roman" w:hAnsi="Times New Roman"/>
        </w:rPr>
        <w:t>)</w:t>
      </w:r>
      <w:r w:rsidR="00BF5D8B">
        <w:rPr>
          <w:rFonts w:ascii="Times New Roman" w:hAnsi="Times New Roman"/>
        </w:rPr>
        <w:t xml:space="preserve"> par Dieu</w:t>
      </w:r>
      <w:r>
        <w:rPr>
          <w:rFonts w:ascii="Times New Roman" w:hAnsi="Times New Roman"/>
        </w:rPr>
        <w:t xml:space="preserve"> </w:t>
      </w:r>
      <w:r w:rsidR="00BF5D8B">
        <w:rPr>
          <w:rFonts w:ascii="Times New Roman" w:hAnsi="Times New Roman"/>
        </w:rPr>
        <w:t>« </w:t>
      </w:r>
      <w:r>
        <w:rPr>
          <w:rFonts w:ascii="Times New Roman" w:hAnsi="Times New Roman"/>
        </w:rPr>
        <w:t>juge des vivants et des morts</w:t>
      </w:r>
      <w:r w:rsidR="00BF5D8B">
        <w:rPr>
          <w:rFonts w:ascii="Times New Roman" w:hAnsi="Times New Roman"/>
        </w:rPr>
        <w:t> »</w:t>
      </w:r>
      <w:r>
        <w:rPr>
          <w:rFonts w:ascii="Times New Roman" w:hAnsi="Times New Roman"/>
        </w:rPr>
        <w:t xml:space="preserve"> </w:t>
      </w:r>
      <w:r w:rsidR="00BF5D8B">
        <w:rPr>
          <w:rFonts w:ascii="Times New Roman" w:hAnsi="Times New Roman"/>
        </w:rPr>
        <w:t>(</w:t>
      </w:r>
      <w:proofErr w:type="spellStart"/>
      <w:r w:rsidR="00BF5D8B">
        <w:rPr>
          <w:rFonts w:ascii="Times New Roman" w:hAnsi="Times New Roman"/>
        </w:rPr>
        <w:t>Ac</w:t>
      </w:r>
      <w:proofErr w:type="spellEnd"/>
      <w:r w:rsidR="00BF5D8B">
        <w:rPr>
          <w:rFonts w:ascii="Times New Roman" w:hAnsi="Times New Roman"/>
        </w:rPr>
        <w:t xml:space="preserve"> 10,42.)</w:t>
      </w:r>
    </w:p>
    <w:p w:rsidR="00772482" w:rsidRDefault="00772482" w:rsidP="00177CCF">
      <w:pPr>
        <w:spacing w:after="0"/>
        <w:rPr>
          <w:rFonts w:ascii="Times New Roman" w:hAnsi="Times New Roman"/>
        </w:rPr>
      </w:pPr>
    </w:p>
    <w:p w:rsidR="00016E4B" w:rsidRDefault="0034099E" w:rsidP="00177CC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 ‘partage’ (du verbe </w:t>
      </w:r>
      <w:proofErr w:type="spellStart"/>
      <w:r w:rsidRPr="00743DB6">
        <w:rPr>
          <w:rFonts w:ascii="Times New Roman" w:hAnsi="Times New Roman"/>
          <w:i/>
        </w:rPr>
        <w:t>mérizô</w:t>
      </w:r>
      <w:proofErr w:type="spellEnd"/>
      <w:r>
        <w:rPr>
          <w:rFonts w:ascii="Times New Roman" w:hAnsi="Times New Roman"/>
        </w:rPr>
        <w:t xml:space="preserve"> ou </w:t>
      </w:r>
      <w:r w:rsidRPr="00743DB6">
        <w:rPr>
          <w:rFonts w:ascii="Times New Roman" w:hAnsi="Times New Roman"/>
          <w:i/>
        </w:rPr>
        <w:t>dia-</w:t>
      </w:r>
      <w:proofErr w:type="spellStart"/>
      <w:r w:rsidRPr="00743DB6">
        <w:rPr>
          <w:rFonts w:ascii="Times New Roman" w:hAnsi="Times New Roman"/>
          <w:i/>
        </w:rPr>
        <w:t>mérizô</w:t>
      </w:r>
      <w:proofErr w:type="spellEnd"/>
      <w:r>
        <w:rPr>
          <w:rFonts w:ascii="Times New Roman" w:hAnsi="Times New Roman"/>
        </w:rPr>
        <w:t xml:space="preserve">) (13-14) évoque à la fois la division/séparation et la répartition/distribution. On le retrouve aux sens positif ou négatif, tant pour la coupe (22,17) et les vêtements (23,34, comme chez Mt, Mc, </w:t>
      </w:r>
      <w:proofErr w:type="spellStart"/>
      <w:r>
        <w:rPr>
          <w:rFonts w:ascii="Times New Roman" w:hAnsi="Times New Roman"/>
        </w:rPr>
        <w:t>Jn</w:t>
      </w:r>
      <w:proofErr w:type="spellEnd"/>
      <w:r>
        <w:rPr>
          <w:rFonts w:ascii="Times New Roman" w:hAnsi="Times New Roman"/>
        </w:rPr>
        <w:t>), les langues (</w:t>
      </w:r>
      <w:proofErr w:type="spellStart"/>
      <w:r>
        <w:rPr>
          <w:rFonts w:ascii="Times New Roman" w:hAnsi="Times New Roman"/>
        </w:rPr>
        <w:t>Ac</w:t>
      </w:r>
      <w:proofErr w:type="spellEnd"/>
      <w:r>
        <w:rPr>
          <w:rFonts w:ascii="Times New Roman" w:hAnsi="Times New Roman"/>
        </w:rPr>
        <w:t xml:space="preserve"> 2,3), les biens (</w:t>
      </w:r>
      <w:proofErr w:type="spellStart"/>
      <w:r>
        <w:rPr>
          <w:rFonts w:ascii="Times New Roman" w:hAnsi="Times New Roman"/>
        </w:rPr>
        <w:t>Ac</w:t>
      </w:r>
      <w:proofErr w:type="spellEnd"/>
      <w:r>
        <w:rPr>
          <w:rFonts w:ascii="Times New Roman" w:hAnsi="Times New Roman"/>
        </w:rPr>
        <w:t xml:space="preserve"> 2,45), </w:t>
      </w:r>
      <w:r w:rsidR="00D14B57">
        <w:rPr>
          <w:rFonts w:ascii="Times New Roman" w:hAnsi="Times New Roman"/>
        </w:rPr>
        <w:t>qu’à propos des divisions entre les personne</w:t>
      </w:r>
      <w:r>
        <w:rPr>
          <w:rFonts w:ascii="Times New Roman" w:hAnsi="Times New Roman"/>
        </w:rPr>
        <w:t>s (</w:t>
      </w:r>
      <w:proofErr w:type="spellStart"/>
      <w:r>
        <w:rPr>
          <w:rFonts w:ascii="Times New Roman" w:hAnsi="Times New Roman"/>
        </w:rPr>
        <w:t>Lc</w:t>
      </w:r>
      <w:proofErr w:type="spellEnd"/>
      <w:r>
        <w:rPr>
          <w:rFonts w:ascii="Times New Roman" w:hAnsi="Times New Roman"/>
        </w:rPr>
        <w:t xml:space="preserve"> 11,17-18 ; </w:t>
      </w:r>
      <w:r w:rsidR="00016E4B">
        <w:rPr>
          <w:rFonts w:ascii="Times New Roman" w:hAnsi="Times New Roman"/>
        </w:rPr>
        <w:t>12,51-53).</w:t>
      </w:r>
    </w:p>
    <w:p w:rsidR="00016E4B" w:rsidRDefault="00016E4B" w:rsidP="00177CCF">
      <w:pPr>
        <w:spacing w:after="0"/>
        <w:rPr>
          <w:rFonts w:ascii="Times New Roman" w:hAnsi="Times New Roman"/>
        </w:rPr>
      </w:pPr>
    </w:p>
    <w:p w:rsidR="00016E4B" w:rsidRDefault="00016E4B" w:rsidP="00177CC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L’</w:t>
      </w:r>
      <w:r w:rsidR="00B12CAA">
        <w:rPr>
          <w:rFonts w:ascii="Times New Roman" w:hAnsi="Times New Roman"/>
        </w:rPr>
        <w:t>idée d’</w:t>
      </w:r>
      <w:r w:rsidR="00076441">
        <w:rPr>
          <w:rFonts w:ascii="Times New Roman" w:hAnsi="Times New Roman"/>
        </w:rPr>
        <w:t>’</w:t>
      </w:r>
      <w:r>
        <w:rPr>
          <w:rFonts w:ascii="Times New Roman" w:hAnsi="Times New Roman"/>
        </w:rPr>
        <w:t>abondance</w:t>
      </w:r>
      <w:r w:rsidR="00076441"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 </w:t>
      </w:r>
      <w:r w:rsidR="00B12CAA">
        <w:rPr>
          <w:rFonts w:ascii="Times New Roman" w:hAnsi="Times New Roman"/>
        </w:rPr>
        <w:t xml:space="preserve">(15) </w:t>
      </w:r>
      <w:r>
        <w:rPr>
          <w:rFonts w:ascii="Times New Roman" w:hAnsi="Times New Roman"/>
        </w:rPr>
        <w:t>r</w:t>
      </w:r>
      <w:r w:rsidR="00076441">
        <w:rPr>
          <w:rFonts w:ascii="Times New Roman" w:hAnsi="Times New Roman"/>
        </w:rPr>
        <w:t xml:space="preserve">evient plusieurs fois chez Luc par des dérivés de </w:t>
      </w:r>
      <w:proofErr w:type="spellStart"/>
      <w:r w:rsidR="00076441" w:rsidRPr="00A7246F">
        <w:rPr>
          <w:rFonts w:ascii="Times New Roman" w:hAnsi="Times New Roman"/>
          <w:i/>
        </w:rPr>
        <w:t>périsseuô</w:t>
      </w:r>
      <w:proofErr w:type="spellEnd"/>
      <w:r w:rsidR="00076441">
        <w:rPr>
          <w:rFonts w:ascii="Times New Roman" w:hAnsi="Times New Roman"/>
        </w:rPr>
        <w:t xml:space="preserve"> </w:t>
      </w:r>
      <w:r w:rsidR="00B12CAA">
        <w:rPr>
          <w:rFonts w:ascii="Times New Roman" w:hAnsi="Times New Roman"/>
        </w:rPr>
        <w:t>(</w:t>
      </w:r>
      <w:r w:rsidR="00076441">
        <w:rPr>
          <w:rFonts w:ascii="Times New Roman" w:hAnsi="Times New Roman"/>
        </w:rPr>
        <w:t>outre « encore plus » exprimé quatre fois par</w:t>
      </w:r>
      <w:r w:rsidR="00B12CAA">
        <w:rPr>
          <w:rFonts w:ascii="Times New Roman" w:hAnsi="Times New Roman"/>
        </w:rPr>
        <w:t xml:space="preserve"> </w:t>
      </w:r>
      <w:proofErr w:type="spellStart"/>
      <w:r w:rsidR="00B12CAA" w:rsidRPr="00A7246F">
        <w:rPr>
          <w:rFonts w:ascii="Times New Roman" w:hAnsi="Times New Roman"/>
          <w:i/>
        </w:rPr>
        <w:t>périssotéros</w:t>
      </w:r>
      <w:proofErr w:type="spellEnd"/>
      <w:r w:rsidR="00076441">
        <w:rPr>
          <w:rFonts w:ascii="Times New Roman" w:hAnsi="Times New Roman"/>
        </w:rPr>
        <w:t>) : on le voit</w:t>
      </w:r>
      <w:r>
        <w:rPr>
          <w:rFonts w:ascii="Times New Roman" w:hAnsi="Times New Roman"/>
        </w:rPr>
        <w:t xml:space="preserve"> à propos des ‘restes’ du repas de la foule (9,17), du p</w:t>
      </w:r>
      <w:r w:rsidR="00DE732F">
        <w:rPr>
          <w:rFonts w:ascii="Times New Roman" w:hAnsi="Times New Roman"/>
        </w:rPr>
        <w:t>ain auquel rêve le fils perdu</w:t>
      </w:r>
      <w:r>
        <w:rPr>
          <w:rFonts w:ascii="Times New Roman" w:hAnsi="Times New Roman"/>
        </w:rPr>
        <w:t xml:space="preserve"> (15,17</w:t>
      </w:r>
      <w:r w:rsidR="003D48CE">
        <w:rPr>
          <w:rFonts w:ascii="Times New Roman" w:hAnsi="Times New Roman"/>
        </w:rPr>
        <w:t>), du ‘surplus’ dont certains tire</w:t>
      </w:r>
      <w:r>
        <w:rPr>
          <w:rFonts w:ascii="Times New Roman" w:hAnsi="Times New Roman"/>
        </w:rPr>
        <w:t>nt des dons (21,4).</w:t>
      </w:r>
    </w:p>
    <w:p w:rsidR="00016E4B" w:rsidRDefault="00016E4B" w:rsidP="00177CCF">
      <w:pPr>
        <w:spacing w:after="0"/>
        <w:rPr>
          <w:rFonts w:ascii="Times New Roman" w:hAnsi="Times New Roman"/>
        </w:rPr>
      </w:pPr>
    </w:p>
    <w:p w:rsidR="00177CCF" w:rsidRDefault="00016E4B" w:rsidP="00177CC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parabole commence </w:t>
      </w:r>
      <w:r w:rsidR="00DF6991">
        <w:rPr>
          <w:rFonts w:ascii="Times New Roman" w:hAnsi="Times New Roman"/>
        </w:rPr>
        <w:t>par le même mot «</w:t>
      </w:r>
      <w:r w:rsidR="00DF6991" w:rsidRPr="00743DB6">
        <w:rPr>
          <w:rFonts w:ascii="Times New Roman" w:hAnsi="Times New Roman"/>
          <w:i/>
        </w:rPr>
        <w:t> </w:t>
      </w:r>
      <w:proofErr w:type="spellStart"/>
      <w:r w:rsidR="00DF6991" w:rsidRPr="00743DB6">
        <w:rPr>
          <w:rFonts w:ascii="Times New Roman" w:hAnsi="Times New Roman"/>
          <w:i/>
        </w:rPr>
        <w:t>anthrôpou</w:t>
      </w:r>
      <w:proofErr w:type="spellEnd"/>
      <w:r w:rsidR="00DF6991">
        <w:rPr>
          <w:rFonts w:ascii="Times New Roman" w:hAnsi="Times New Roman"/>
        </w:rPr>
        <w:t> » (16) que le début de la réponse de Jésus</w:t>
      </w:r>
      <w:r w:rsidR="005916E5">
        <w:rPr>
          <w:rFonts w:ascii="Times New Roman" w:hAnsi="Times New Roman"/>
        </w:rPr>
        <w:t xml:space="preserve"> (14)</w:t>
      </w:r>
      <w:r w:rsidR="00DF6991">
        <w:rPr>
          <w:rFonts w:ascii="Times New Roman" w:hAnsi="Times New Roman"/>
        </w:rPr>
        <w:t>. D’un « homme riche »</w:t>
      </w:r>
      <w:r w:rsidR="005916E5">
        <w:rPr>
          <w:rFonts w:ascii="Times New Roman" w:hAnsi="Times New Roman"/>
        </w:rPr>
        <w:t xml:space="preserve"> (</w:t>
      </w:r>
      <w:proofErr w:type="spellStart"/>
      <w:r w:rsidR="005916E5" w:rsidRPr="005916E5">
        <w:rPr>
          <w:rFonts w:ascii="Times New Roman" w:hAnsi="Times New Roman"/>
          <w:i/>
        </w:rPr>
        <w:t>plousios</w:t>
      </w:r>
      <w:proofErr w:type="spellEnd"/>
      <w:r w:rsidR="005916E5">
        <w:rPr>
          <w:rFonts w:ascii="Times New Roman" w:hAnsi="Times New Roman"/>
        </w:rPr>
        <w:t>)</w:t>
      </w:r>
      <w:r w:rsidR="00DF6991">
        <w:rPr>
          <w:rFonts w:ascii="Times New Roman" w:hAnsi="Times New Roman"/>
        </w:rPr>
        <w:t>, il</w:t>
      </w:r>
      <w:r w:rsidR="00ED2D2F">
        <w:rPr>
          <w:rFonts w:ascii="Times New Roman" w:hAnsi="Times New Roman"/>
        </w:rPr>
        <w:t xml:space="preserve"> est aussi question, chez </w:t>
      </w:r>
      <w:r w:rsidR="00DF6991">
        <w:rPr>
          <w:rFonts w:ascii="Times New Roman" w:hAnsi="Times New Roman"/>
        </w:rPr>
        <w:t xml:space="preserve">Luc, dans les deux paraboles de 16,1 et 16,19, sans oublier que les « riches » sont souvent cités, dès le Magnificat </w:t>
      </w:r>
      <w:r w:rsidR="003D48CE">
        <w:rPr>
          <w:rFonts w:ascii="Times New Roman" w:hAnsi="Times New Roman"/>
        </w:rPr>
        <w:t xml:space="preserve">de Marie </w:t>
      </w:r>
      <w:bookmarkStart w:id="0" w:name="_GoBack"/>
      <w:bookmarkEnd w:id="0"/>
      <w:r w:rsidR="00DF6991">
        <w:rPr>
          <w:rFonts w:ascii="Times New Roman" w:hAnsi="Times New Roman"/>
        </w:rPr>
        <w:t xml:space="preserve">(1,53), </w:t>
      </w:r>
      <w:r w:rsidR="005916E5">
        <w:rPr>
          <w:rFonts w:ascii="Times New Roman" w:hAnsi="Times New Roman"/>
        </w:rPr>
        <w:t xml:space="preserve">puis </w:t>
      </w:r>
      <w:r w:rsidR="00DF6991">
        <w:rPr>
          <w:rFonts w:ascii="Times New Roman" w:hAnsi="Times New Roman"/>
        </w:rPr>
        <w:t>en contrepoint des béatitudes</w:t>
      </w:r>
      <w:r w:rsidR="008433EA">
        <w:rPr>
          <w:rFonts w:ascii="Times New Roman" w:hAnsi="Times New Roman"/>
        </w:rPr>
        <w:t xml:space="preserve"> (6,24) ou</w:t>
      </w:r>
      <w:r w:rsidR="00A7246F">
        <w:rPr>
          <w:rFonts w:ascii="Times New Roman" w:hAnsi="Times New Roman"/>
        </w:rPr>
        <w:t xml:space="preserve"> dans l’</w:t>
      </w:r>
      <w:r w:rsidR="00DF6991">
        <w:rPr>
          <w:rFonts w:ascii="Times New Roman" w:hAnsi="Times New Roman"/>
        </w:rPr>
        <w:t>explication de la parabole du semeur (8,14)</w:t>
      </w:r>
      <w:r w:rsidR="008433EA">
        <w:rPr>
          <w:rFonts w:ascii="Times New Roman" w:hAnsi="Times New Roman"/>
        </w:rPr>
        <w:t xml:space="preserve">, </w:t>
      </w:r>
      <w:r w:rsidR="005916E5">
        <w:rPr>
          <w:rFonts w:ascii="Times New Roman" w:hAnsi="Times New Roman"/>
        </w:rPr>
        <w:t xml:space="preserve">et encore </w:t>
      </w:r>
      <w:r w:rsidR="008433EA">
        <w:rPr>
          <w:rFonts w:ascii="Times New Roman" w:hAnsi="Times New Roman"/>
        </w:rPr>
        <w:t xml:space="preserve">avec le riche qui se présente </w:t>
      </w:r>
      <w:r w:rsidR="005916E5">
        <w:rPr>
          <w:rFonts w:ascii="Times New Roman" w:hAnsi="Times New Roman"/>
        </w:rPr>
        <w:t xml:space="preserve">à Jésus </w:t>
      </w:r>
      <w:r w:rsidR="008433EA">
        <w:rPr>
          <w:rFonts w:ascii="Times New Roman" w:hAnsi="Times New Roman"/>
        </w:rPr>
        <w:t>(18,23) et</w:t>
      </w:r>
      <w:r w:rsidR="005916E5">
        <w:rPr>
          <w:rFonts w:ascii="Times New Roman" w:hAnsi="Times New Roman"/>
        </w:rPr>
        <w:t xml:space="preserve"> enfin</w:t>
      </w:r>
      <w:r w:rsidR="008433EA">
        <w:rPr>
          <w:rFonts w:ascii="Times New Roman" w:hAnsi="Times New Roman"/>
        </w:rPr>
        <w:t xml:space="preserve"> Zachée (19,2).</w:t>
      </w:r>
    </w:p>
    <w:p w:rsidR="008433EA" w:rsidRDefault="008433EA" w:rsidP="00177CCF">
      <w:pPr>
        <w:spacing w:after="0"/>
        <w:rPr>
          <w:rFonts w:ascii="Times New Roman" w:hAnsi="Times New Roman"/>
        </w:rPr>
      </w:pPr>
    </w:p>
    <w:p w:rsidR="008433EA" w:rsidRDefault="008433EA" w:rsidP="00177CC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 verbe « se demander » suggère toute une délibération (</w:t>
      </w:r>
      <w:r w:rsidRPr="00743DB6">
        <w:rPr>
          <w:rFonts w:ascii="Times New Roman" w:hAnsi="Times New Roman"/>
          <w:i/>
        </w:rPr>
        <w:t>dia-</w:t>
      </w:r>
      <w:proofErr w:type="spellStart"/>
      <w:r w:rsidRPr="00743DB6">
        <w:rPr>
          <w:rFonts w:ascii="Times New Roman" w:hAnsi="Times New Roman"/>
          <w:i/>
        </w:rPr>
        <w:t>logizomai</w:t>
      </w:r>
      <w:proofErr w:type="spellEnd"/>
      <w:r>
        <w:rPr>
          <w:rFonts w:ascii="Times New Roman" w:hAnsi="Times New Roman"/>
        </w:rPr>
        <w:t>), comme quand Marie se pose des questions (1,29), quand la foule s’interroge sur le Baptiste (3,15) ou les scribes</w:t>
      </w:r>
      <w:r w:rsidR="008F0384">
        <w:rPr>
          <w:rFonts w:ascii="Times New Roman" w:hAnsi="Times New Roman"/>
        </w:rPr>
        <w:t xml:space="preserve"> sur le pardon</w:t>
      </w:r>
      <w:r>
        <w:rPr>
          <w:rFonts w:ascii="Times New Roman" w:hAnsi="Times New Roman"/>
        </w:rPr>
        <w:t xml:space="preserve"> (5,21-22)</w:t>
      </w:r>
      <w:r w:rsidR="00444FAC">
        <w:rPr>
          <w:rFonts w:ascii="Times New Roman" w:hAnsi="Times New Roman"/>
        </w:rPr>
        <w:t>, ou les disciples sur le plus grand (9,46-47) ou même en présence du Ressuscité (24,38).</w:t>
      </w:r>
    </w:p>
    <w:p w:rsidR="00444FAC" w:rsidRDefault="00444FAC" w:rsidP="00177CCF">
      <w:pPr>
        <w:spacing w:after="0"/>
        <w:rPr>
          <w:rFonts w:ascii="Times New Roman" w:hAnsi="Times New Roman"/>
        </w:rPr>
      </w:pPr>
    </w:p>
    <w:p w:rsidR="00444FAC" w:rsidRDefault="00A7246F" w:rsidP="00177CC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 Mettre ma récolte » est, en fait, rassembler (</w:t>
      </w:r>
      <w:proofErr w:type="spellStart"/>
      <w:r w:rsidRPr="008F0384">
        <w:rPr>
          <w:rFonts w:ascii="Times New Roman" w:hAnsi="Times New Roman"/>
          <w:i/>
        </w:rPr>
        <w:t>syn-agô</w:t>
      </w:r>
      <w:proofErr w:type="spellEnd"/>
      <w:r>
        <w:rPr>
          <w:rFonts w:ascii="Times New Roman" w:hAnsi="Times New Roman"/>
        </w:rPr>
        <w:t>) les fruits</w:t>
      </w:r>
      <w:r w:rsidR="00B713CA">
        <w:rPr>
          <w:rFonts w:ascii="Times New Roman" w:hAnsi="Times New Roman"/>
        </w:rPr>
        <w:t> ;</w:t>
      </w:r>
      <w:r w:rsidR="00D93770">
        <w:rPr>
          <w:rFonts w:ascii="Times New Roman" w:hAnsi="Times New Roman"/>
        </w:rPr>
        <w:t xml:space="preserve"> les autres fois où il est question de fruit (</w:t>
      </w:r>
      <w:proofErr w:type="spellStart"/>
      <w:r w:rsidR="00D93770" w:rsidRPr="008F0384">
        <w:rPr>
          <w:rFonts w:ascii="Times New Roman" w:hAnsi="Times New Roman"/>
          <w:i/>
        </w:rPr>
        <w:t>carpos</w:t>
      </w:r>
      <w:proofErr w:type="spellEnd"/>
      <w:r w:rsidR="00D93770">
        <w:rPr>
          <w:rFonts w:ascii="Times New Roman" w:hAnsi="Times New Roman"/>
        </w:rPr>
        <w:t>), c’est pour en produire ou en chercher.</w:t>
      </w:r>
      <w:r>
        <w:rPr>
          <w:rFonts w:ascii="Times New Roman" w:hAnsi="Times New Roman"/>
        </w:rPr>
        <w:t xml:space="preserve"> </w:t>
      </w:r>
      <w:r w:rsidR="00ED2D2F">
        <w:rPr>
          <w:rFonts w:ascii="Times New Roman" w:hAnsi="Times New Roman"/>
        </w:rPr>
        <w:t>Le « grenier »</w:t>
      </w:r>
      <w:r w:rsidR="008145B8">
        <w:rPr>
          <w:rFonts w:ascii="Times New Roman" w:hAnsi="Times New Roman"/>
        </w:rPr>
        <w:t xml:space="preserve"> </w:t>
      </w:r>
      <w:r w:rsidR="00444FAC">
        <w:rPr>
          <w:rFonts w:ascii="Times New Roman" w:hAnsi="Times New Roman"/>
        </w:rPr>
        <w:t>est un ‘lieu de dépôt’ (</w:t>
      </w:r>
      <w:proofErr w:type="spellStart"/>
      <w:r w:rsidR="00444FAC" w:rsidRPr="00743DB6">
        <w:rPr>
          <w:rFonts w:ascii="Times New Roman" w:hAnsi="Times New Roman"/>
          <w:i/>
        </w:rPr>
        <w:t>apo-thèkè</w:t>
      </w:r>
      <w:proofErr w:type="spellEnd"/>
      <w:r w:rsidR="008F0384">
        <w:rPr>
          <w:rFonts w:ascii="Times New Roman" w:hAnsi="Times New Roman"/>
        </w:rPr>
        <w:t>)</w:t>
      </w:r>
      <w:r w:rsidR="00ED2D2F">
        <w:rPr>
          <w:rFonts w:ascii="Times New Roman" w:hAnsi="Times New Roman"/>
        </w:rPr>
        <w:t>.</w:t>
      </w:r>
    </w:p>
    <w:p w:rsidR="008145B8" w:rsidRDefault="008145B8" w:rsidP="00177CCF">
      <w:pPr>
        <w:spacing w:after="0"/>
        <w:rPr>
          <w:rFonts w:ascii="Times New Roman" w:hAnsi="Times New Roman"/>
        </w:rPr>
      </w:pPr>
    </w:p>
    <w:p w:rsidR="008145B8" w:rsidRDefault="00D93770" w:rsidP="00177CC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 programme que se fait le riche </w:t>
      </w:r>
      <w:r w:rsidR="00ED2D2F">
        <w:rPr>
          <w:rFonts w:ascii="Times New Roman" w:hAnsi="Times New Roman"/>
        </w:rPr>
        <w:t xml:space="preserve">(19) </w:t>
      </w:r>
      <w:r>
        <w:rPr>
          <w:rFonts w:ascii="Times New Roman" w:hAnsi="Times New Roman"/>
        </w:rPr>
        <w:t>se termine par ‘jouis de l’existence’</w:t>
      </w:r>
      <w:r w:rsidR="00B713CA">
        <w:rPr>
          <w:rFonts w:ascii="Times New Roman" w:hAnsi="Times New Roman"/>
        </w:rPr>
        <w:t>,</w:t>
      </w:r>
      <w:r w:rsidR="003068BF">
        <w:rPr>
          <w:rFonts w:ascii="Times New Roman" w:hAnsi="Times New Roman"/>
        </w:rPr>
        <w:t xml:space="preserve"> ‘festoie’</w:t>
      </w:r>
      <w:r>
        <w:rPr>
          <w:rFonts w:ascii="Times New Roman" w:hAnsi="Times New Roman"/>
        </w:rPr>
        <w:t xml:space="preserve"> : </w:t>
      </w:r>
      <w:r w:rsidRPr="008F0384">
        <w:rPr>
          <w:rFonts w:ascii="Times New Roman" w:hAnsi="Times New Roman"/>
          <w:i/>
        </w:rPr>
        <w:t>eu-</w:t>
      </w:r>
      <w:proofErr w:type="spellStart"/>
      <w:r w:rsidRPr="008F0384">
        <w:rPr>
          <w:rFonts w:ascii="Times New Roman" w:hAnsi="Times New Roman"/>
          <w:i/>
        </w:rPr>
        <w:t>phrainô</w:t>
      </w:r>
      <w:proofErr w:type="spellEnd"/>
      <w:r>
        <w:rPr>
          <w:rFonts w:ascii="Times New Roman" w:hAnsi="Times New Roman"/>
        </w:rPr>
        <w:t xml:space="preserve"> (que l’on retrouve dans deux paraboles : au retour de l’enfant perdu, 15,23-32, et </w:t>
      </w:r>
      <w:r w:rsidR="00DE732F">
        <w:rPr>
          <w:rFonts w:ascii="Times New Roman" w:hAnsi="Times New Roman"/>
        </w:rPr>
        <w:t xml:space="preserve">à propos du riche qui ignorait </w:t>
      </w:r>
      <w:r w:rsidR="003068BF">
        <w:rPr>
          <w:rFonts w:ascii="Times New Roman" w:hAnsi="Times New Roman"/>
        </w:rPr>
        <w:t xml:space="preserve">Lazare (16,19). Le verbe est ici mis en contraste avec le premier mot de la parole de Dieu (20) : </w:t>
      </w:r>
      <w:r w:rsidR="003068BF" w:rsidRPr="008F0384">
        <w:rPr>
          <w:rFonts w:ascii="Times New Roman" w:hAnsi="Times New Roman"/>
          <w:i/>
        </w:rPr>
        <w:t>A-</w:t>
      </w:r>
      <w:proofErr w:type="spellStart"/>
      <w:r w:rsidR="003068BF" w:rsidRPr="008F0384">
        <w:rPr>
          <w:rFonts w:ascii="Times New Roman" w:hAnsi="Times New Roman"/>
          <w:i/>
        </w:rPr>
        <w:t>phrôn</w:t>
      </w:r>
      <w:proofErr w:type="spellEnd"/>
      <w:r w:rsidR="003068BF">
        <w:rPr>
          <w:rFonts w:ascii="Times New Roman" w:hAnsi="Times New Roman"/>
        </w:rPr>
        <w:t>, « I</w:t>
      </w:r>
      <w:r w:rsidR="008145B8">
        <w:rPr>
          <w:rFonts w:ascii="Times New Roman" w:hAnsi="Times New Roman"/>
        </w:rPr>
        <w:t>nsensé</w:t>
      </w:r>
      <w:r w:rsidR="003068BF">
        <w:rPr>
          <w:rFonts w:ascii="Times New Roman" w:hAnsi="Times New Roman"/>
        </w:rPr>
        <w:t> »</w:t>
      </w:r>
      <w:r w:rsidR="00B713CA">
        <w:rPr>
          <w:rFonts w:ascii="Times New Roman" w:hAnsi="Times New Roman"/>
        </w:rPr>
        <w:t xml:space="preserve">, qui </w:t>
      </w:r>
      <w:r w:rsidR="003068BF">
        <w:rPr>
          <w:rFonts w:ascii="Times New Roman" w:hAnsi="Times New Roman"/>
        </w:rPr>
        <w:t xml:space="preserve">est de la même racine, le </w:t>
      </w:r>
      <w:r w:rsidR="003068BF" w:rsidRPr="008F0384">
        <w:rPr>
          <w:rFonts w:ascii="Times New Roman" w:hAnsi="Times New Roman"/>
          <w:i/>
        </w:rPr>
        <w:t>a</w:t>
      </w:r>
      <w:r w:rsidR="003068BF">
        <w:rPr>
          <w:rFonts w:ascii="Times New Roman" w:hAnsi="Times New Roman"/>
        </w:rPr>
        <w:t xml:space="preserve"> privatif remplaçant le préfixe </w:t>
      </w:r>
      <w:r w:rsidR="003068BF" w:rsidRPr="008F0384">
        <w:rPr>
          <w:rFonts w:ascii="Times New Roman" w:hAnsi="Times New Roman"/>
          <w:i/>
        </w:rPr>
        <w:t>eu</w:t>
      </w:r>
      <w:r w:rsidR="003068BF">
        <w:rPr>
          <w:rFonts w:ascii="Times New Roman" w:hAnsi="Times New Roman"/>
        </w:rPr>
        <w:t>, bien.</w:t>
      </w:r>
    </w:p>
    <w:p w:rsidR="00762246" w:rsidRDefault="00762246" w:rsidP="00177CC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 Ce que tu as préparé » reprend le verbe </w:t>
      </w:r>
      <w:proofErr w:type="spellStart"/>
      <w:r w:rsidRPr="00762246">
        <w:rPr>
          <w:rFonts w:ascii="Times New Roman" w:hAnsi="Times New Roman"/>
          <w:i/>
        </w:rPr>
        <w:t>hétoimazô</w:t>
      </w:r>
      <w:proofErr w:type="spellEnd"/>
      <w:r>
        <w:rPr>
          <w:rFonts w:ascii="Times New Roman" w:hAnsi="Times New Roman"/>
        </w:rPr>
        <w:t>, employé souvent pour ‘se tenir prêt’ pour la rencontre du Seigneur…</w:t>
      </w:r>
    </w:p>
    <w:p w:rsidR="00743DB6" w:rsidRDefault="00743DB6" w:rsidP="00177CCF">
      <w:pPr>
        <w:spacing w:after="0"/>
        <w:rPr>
          <w:rFonts w:ascii="Times New Roman" w:hAnsi="Times New Roman"/>
        </w:rPr>
      </w:pPr>
    </w:p>
    <w:p w:rsidR="00743DB6" w:rsidRDefault="00743DB6" w:rsidP="00177CC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Et me reviennent ces paroles </w:t>
      </w:r>
      <w:r w:rsidR="00ED2D2F">
        <w:rPr>
          <w:rFonts w:ascii="Times New Roman" w:hAnsi="Times New Roman"/>
        </w:rPr>
        <w:t xml:space="preserve">d’un chant </w:t>
      </w:r>
      <w:r>
        <w:rPr>
          <w:rFonts w:ascii="Times New Roman" w:hAnsi="Times New Roman"/>
        </w:rPr>
        <w:t xml:space="preserve">de </w:t>
      </w:r>
      <w:proofErr w:type="spellStart"/>
      <w:r>
        <w:rPr>
          <w:rFonts w:ascii="Times New Roman" w:hAnsi="Times New Roman"/>
        </w:rPr>
        <w:t>Mannick</w:t>
      </w:r>
      <w:proofErr w:type="spellEnd"/>
      <w:r>
        <w:rPr>
          <w:rFonts w:ascii="Times New Roman" w:hAnsi="Times New Roman"/>
        </w:rPr>
        <w:t xml:space="preserve"> et </w:t>
      </w:r>
      <w:proofErr w:type="spellStart"/>
      <w:r>
        <w:rPr>
          <w:rFonts w:ascii="Times New Roman" w:hAnsi="Times New Roman"/>
        </w:rPr>
        <w:t>Akepsimas</w:t>
      </w:r>
      <w:proofErr w:type="spellEnd"/>
      <w:r>
        <w:rPr>
          <w:rFonts w:ascii="Times New Roman" w:hAnsi="Times New Roman"/>
        </w:rPr>
        <w:t> :</w:t>
      </w:r>
    </w:p>
    <w:p w:rsidR="00762246" w:rsidRDefault="00762246" w:rsidP="00B713CA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« Il restera de toi Ce que tu as donné</w:t>
      </w:r>
    </w:p>
    <w:p w:rsidR="00ED2D2F" w:rsidRDefault="00743DB6" w:rsidP="00B713CA">
      <w:pPr>
        <w:spacing w:after="0"/>
        <w:rPr>
          <w:rFonts w:ascii="Times New Roman" w:hAnsi="Times New Roman"/>
          <w:i/>
        </w:rPr>
      </w:pPr>
      <w:r w:rsidRPr="00743DB6">
        <w:rPr>
          <w:rFonts w:ascii="Times New Roman" w:hAnsi="Times New Roman"/>
          <w:i/>
        </w:rPr>
        <w:t xml:space="preserve">Au </w:t>
      </w:r>
      <w:r>
        <w:rPr>
          <w:rFonts w:ascii="Times New Roman" w:hAnsi="Times New Roman"/>
          <w:i/>
        </w:rPr>
        <w:t>lieu de le</w:t>
      </w:r>
      <w:r w:rsidR="00762246">
        <w:rPr>
          <w:rFonts w:ascii="Times New Roman" w:hAnsi="Times New Roman"/>
          <w:i/>
        </w:rPr>
        <w:t xml:space="preserve"> garder </w:t>
      </w:r>
      <w:r w:rsidRPr="00743DB6">
        <w:rPr>
          <w:rFonts w:ascii="Times New Roman" w:hAnsi="Times New Roman"/>
          <w:i/>
        </w:rPr>
        <w:t>Dans des coffres rouillés. »</w:t>
      </w:r>
      <w:r w:rsidR="00762246">
        <w:rPr>
          <w:rFonts w:ascii="Times New Roman" w:hAnsi="Times New Roman"/>
          <w:i/>
        </w:rPr>
        <w:tab/>
      </w:r>
      <w:r w:rsidR="00762246">
        <w:rPr>
          <w:rFonts w:ascii="Times New Roman" w:hAnsi="Times New Roman"/>
          <w:i/>
        </w:rPr>
        <w:tab/>
      </w:r>
      <w:r w:rsidR="00762246">
        <w:rPr>
          <w:rFonts w:ascii="Times New Roman" w:hAnsi="Times New Roman"/>
          <w:i/>
        </w:rPr>
        <w:tab/>
      </w:r>
      <w:r w:rsidR="00762246">
        <w:rPr>
          <w:rFonts w:ascii="Times New Roman" w:hAnsi="Times New Roman"/>
          <w:i/>
        </w:rPr>
        <w:tab/>
        <w:t xml:space="preserve">        </w:t>
      </w:r>
    </w:p>
    <w:p w:rsidR="00414B88" w:rsidRDefault="00414B88" w:rsidP="00ED2D2F">
      <w:pPr>
        <w:spacing w:after="0"/>
        <w:jc w:val="right"/>
        <w:rPr>
          <w:rFonts w:ascii="Times New Roman" w:hAnsi="Times New Roman"/>
          <w:i/>
        </w:rPr>
      </w:pPr>
    </w:p>
    <w:p w:rsidR="00743DB6" w:rsidRPr="00743DB6" w:rsidRDefault="00743DB6" w:rsidP="00ED2D2F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Christian, le </w:t>
      </w:r>
      <w:r w:rsidR="00414B88">
        <w:rPr>
          <w:rFonts w:ascii="Times New Roman" w:hAnsi="Times New Roman"/>
          <w:i/>
        </w:rPr>
        <w:t>10</w:t>
      </w:r>
      <w:r w:rsidR="008F0384">
        <w:rPr>
          <w:rFonts w:ascii="Times New Roman" w:hAnsi="Times New Roman"/>
          <w:i/>
        </w:rPr>
        <w:t>.07.2016</w:t>
      </w:r>
    </w:p>
    <w:sectPr w:rsidR="00743DB6" w:rsidRPr="00743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CF"/>
    <w:rsid w:val="00016E4B"/>
    <w:rsid w:val="00076441"/>
    <w:rsid w:val="001529D1"/>
    <w:rsid w:val="00177CCF"/>
    <w:rsid w:val="003068BF"/>
    <w:rsid w:val="0031620D"/>
    <w:rsid w:val="0034099E"/>
    <w:rsid w:val="003467F4"/>
    <w:rsid w:val="00391CB9"/>
    <w:rsid w:val="003D48CE"/>
    <w:rsid w:val="00414B88"/>
    <w:rsid w:val="00444FAC"/>
    <w:rsid w:val="004C047B"/>
    <w:rsid w:val="004F206D"/>
    <w:rsid w:val="005531C6"/>
    <w:rsid w:val="005916E5"/>
    <w:rsid w:val="00617E5D"/>
    <w:rsid w:val="00743DB6"/>
    <w:rsid w:val="00762246"/>
    <w:rsid w:val="00772482"/>
    <w:rsid w:val="008145B8"/>
    <w:rsid w:val="008433EA"/>
    <w:rsid w:val="008C5D8F"/>
    <w:rsid w:val="008F0384"/>
    <w:rsid w:val="00A7246F"/>
    <w:rsid w:val="00B12CAA"/>
    <w:rsid w:val="00B713CA"/>
    <w:rsid w:val="00BA3507"/>
    <w:rsid w:val="00BF5D8B"/>
    <w:rsid w:val="00D14B57"/>
    <w:rsid w:val="00D93770"/>
    <w:rsid w:val="00DE732F"/>
    <w:rsid w:val="00DF6991"/>
    <w:rsid w:val="00ED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525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10</cp:revision>
  <dcterms:created xsi:type="dcterms:W3CDTF">2016-07-09T07:47:00Z</dcterms:created>
  <dcterms:modified xsi:type="dcterms:W3CDTF">2016-07-11T06:01:00Z</dcterms:modified>
</cp:coreProperties>
</file>