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C515F1" w:rsidP="00C515F1">
      <w:pPr>
        <w:spacing w:after="0"/>
        <w:jc w:val="both"/>
        <w:rPr>
          <w:rFonts w:ascii="Times New Roman" w:hAnsi="Times New Roman"/>
        </w:rPr>
      </w:pPr>
      <w:proofErr w:type="spellStart"/>
      <w:r w:rsidRPr="00C515F1">
        <w:rPr>
          <w:rFonts w:ascii="Times New Roman" w:hAnsi="Times New Roman"/>
        </w:rPr>
        <w:t>Jn</w:t>
      </w:r>
      <w:proofErr w:type="spellEnd"/>
      <w:r w:rsidRPr="00C515F1">
        <w:rPr>
          <w:rFonts w:ascii="Times New Roman" w:hAnsi="Times New Roman"/>
        </w:rPr>
        <w:t xml:space="preserve"> 15,9-17</w:t>
      </w:r>
    </w:p>
    <w:p w:rsidR="00C515F1" w:rsidRDefault="00C515F1" w:rsidP="00C515F1">
      <w:pPr>
        <w:spacing w:after="0"/>
        <w:jc w:val="both"/>
        <w:rPr>
          <w:rFonts w:ascii="Times New Roman" w:hAnsi="Times New Roman"/>
        </w:rPr>
      </w:pPr>
    </w:p>
    <w:p w:rsidR="00431CD3" w:rsidRDefault="00556464" w:rsidP="00C515F1">
      <w:pPr>
        <w:spacing w:after="0"/>
        <w:jc w:val="both"/>
        <w:rPr>
          <w:rFonts w:ascii="Times New Roman" w:hAnsi="Times New Roman"/>
        </w:rPr>
      </w:pPr>
      <w:r>
        <w:rPr>
          <w:rFonts w:ascii="Times New Roman" w:hAnsi="Times New Roman"/>
        </w:rPr>
        <w:t>Le</w:t>
      </w:r>
      <w:r w:rsidR="00C93076">
        <w:rPr>
          <w:rFonts w:ascii="Times New Roman" w:hAnsi="Times New Roman"/>
        </w:rPr>
        <w:t>s chapitres 13 à 17 de l’évangile de Jean sont</w:t>
      </w:r>
      <w:r w:rsidR="00C515F1">
        <w:rPr>
          <w:rFonts w:ascii="Times New Roman" w:hAnsi="Times New Roman"/>
        </w:rPr>
        <w:t xml:space="preserve"> adressé</w:t>
      </w:r>
      <w:r w:rsidR="00C93076">
        <w:rPr>
          <w:rFonts w:ascii="Times New Roman" w:hAnsi="Times New Roman"/>
        </w:rPr>
        <w:t>s</w:t>
      </w:r>
      <w:r w:rsidR="00C515F1">
        <w:rPr>
          <w:rFonts w:ascii="Times New Roman" w:hAnsi="Times New Roman"/>
        </w:rPr>
        <w:t xml:space="preserve"> </w:t>
      </w:r>
      <w:r w:rsidR="00C515F1" w:rsidRPr="00CC4D0A">
        <w:rPr>
          <w:rFonts w:ascii="Times New Roman" w:hAnsi="Times New Roman"/>
          <w:b/>
        </w:rPr>
        <w:t>aux disciples</w:t>
      </w:r>
      <w:r w:rsidR="00C515F1">
        <w:rPr>
          <w:rFonts w:ascii="Times New Roman" w:hAnsi="Times New Roman"/>
        </w:rPr>
        <w:t xml:space="preserve"> : il ne s’agit </w:t>
      </w:r>
      <w:r w:rsidR="00C93076">
        <w:rPr>
          <w:rFonts w:ascii="Times New Roman" w:hAnsi="Times New Roman"/>
        </w:rPr>
        <w:t xml:space="preserve">ici </w:t>
      </w:r>
      <w:r w:rsidR="00C515F1">
        <w:rPr>
          <w:rFonts w:ascii="Times New Roman" w:hAnsi="Times New Roman"/>
        </w:rPr>
        <w:t xml:space="preserve">ni de la foule, ni des scribes ou des pharisiens. </w:t>
      </w:r>
    </w:p>
    <w:p w:rsidR="001D47BE" w:rsidRDefault="00C31B85" w:rsidP="00C515F1">
      <w:pPr>
        <w:spacing w:after="0"/>
        <w:jc w:val="both"/>
        <w:rPr>
          <w:rFonts w:ascii="Times New Roman" w:hAnsi="Times New Roman"/>
        </w:rPr>
      </w:pPr>
      <w:r>
        <w:rPr>
          <w:rFonts w:ascii="Times New Roman" w:hAnsi="Times New Roman"/>
        </w:rPr>
        <w:t>C’est</w:t>
      </w:r>
      <w:r w:rsidR="00431CD3">
        <w:rPr>
          <w:rFonts w:ascii="Times New Roman" w:hAnsi="Times New Roman"/>
        </w:rPr>
        <w:t xml:space="preserve"> le cas </w:t>
      </w:r>
      <w:r>
        <w:rPr>
          <w:rFonts w:ascii="Times New Roman" w:hAnsi="Times New Roman"/>
        </w:rPr>
        <w:t>notamment quand Jésus di</w:t>
      </w:r>
      <w:r w:rsidR="00431CD3">
        <w:rPr>
          <w:rFonts w:ascii="Times New Roman" w:hAnsi="Times New Roman"/>
        </w:rPr>
        <w:t>t</w:t>
      </w:r>
      <w:r>
        <w:rPr>
          <w:rFonts w:ascii="Times New Roman" w:hAnsi="Times New Roman"/>
        </w:rPr>
        <w:t xml:space="preserve"> : </w:t>
      </w:r>
      <w:r w:rsidR="00431CD3">
        <w:rPr>
          <w:rFonts w:ascii="Times New Roman" w:hAnsi="Times New Roman"/>
        </w:rPr>
        <w:t>« en dehors de moi, vous ne pouvez rien faire » </w:t>
      </w:r>
      <w:r>
        <w:rPr>
          <w:rFonts w:ascii="Times New Roman" w:hAnsi="Times New Roman"/>
        </w:rPr>
        <w:t xml:space="preserve">(15,5) </w:t>
      </w:r>
      <w:r w:rsidR="00431CD3">
        <w:rPr>
          <w:rFonts w:ascii="Times New Roman" w:hAnsi="Times New Roman"/>
        </w:rPr>
        <w:t>: i</w:t>
      </w:r>
      <w:r w:rsidR="00C93076">
        <w:rPr>
          <w:rFonts w:ascii="Times New Roman" w:hAnsi="Times New Roman"/>
        </w:rPr>
        <w:t>l s’adresse à ceux qui ont décidé de le suivre (6,68)</w:t>
      </w:r>
      <w:r w:rsidR="00431CD3">
        <w:rPr>
          <w:rFonts w:ascii="Times New Roman" w:hAnsi="Times New Roman"/>
        </w:rPr>
        <w:t xml:space="preserve">, avec lesquels il vit le dernier repas. </w:t>
      </w:r>
      <w:r w:rsidR="00C93076">
        <w:rPr>
          <w:rFonts w:ascii="Times New Roman" w:hAnsi="Times New Roman"/>
        </w:rPr>
        <w:t>C’est</w:t>
      </w:r>
      <w:r w:rsidR="00C515F1">
        <w:rPr>
          <w:rFonts w:ascii="Times New Roman" w:hAnsi="Times New Roman"/>
        </w:rPr>
        <w:t xml:space="preserve"> à ses amis (15,15) que Jésus transmet sa « règle de vie », ce qui est au cœ</w:t>
      </w:r>
      <w:r w:rsidR="00C93076">
        <w:rPr>
          <w:rFonts w:ascii="Times New Roman" w:hAnsi="Times New Roman"/>
        </w:rPr>
        <w:t>ur de sa vie et sa parole, tel</w:t>
      </w:r>
      <w:r w:rsidR="00C515F1">
        <w:rPr>
          <w:rFonts w:ascii="Times New Roman" w:hAnsi="Times New Roman"/>
        </w:rPr>
        <w:t xml:space="preserve"> un testament confié aux proches, et non c</w:t>
      </w:r>
      <w:r w:rsidR="00F60E0A">
        <w:rPr>
          <w:rFonts w:ascii="Times New Roman" w:hAnsi="Times New Roman"/>
        </w:rPr>
        <w:t>omme une loi édictée. C</w:t>
      </w:r>
      <w:r w:rsidR="00C515F1">
        <w:rPr>
          <w:rFonts w:ascii="Times New Roman" w:hAnsi="Times New Roman"/>
        </w:rPr>
        <w:t xml:space="preserve">e </w:t>
      </w:r>
      <w:r w:rsidR="00AF3397">
        <w:rPr>
          <w:rFonts w:ascii="Times New Roman" w:hAnsi="Times New Roman"/>
        </w:rPr>
        <w:t>que l’on traduit ‘</w:t>
      </w:r>
      <w:r w:rsidR="00C515F1" w:rsidRPr="00C84BC5">
        <w:rPr>
          <w:rFonts w:ascii="Times New Roman" w:hAnsi="Times New Roman"/>
        </w:rPr>
        <w:t xml:space="preserve">commandement </w:t>
      </w:r>
      <w:r w:rsidR="00C515F1">
        <w:rPr>
          <w:rFonts w:ascii="Times New Roman" w:hAnsi="Times New Roman"/>
        </w:rPr>
        <w:t>de l’amour</w:t>
      </w:r>
      <w:r w:rsidR="00AF3397">
        <w:rPr>
          <w:rFonts w:ascii="Times New Roman" w:hAnsi="Times New Roman"/>
        </w:rPr>
        <w:t>’</w:t>
      </w:r>
      <w:r w:rsidR="00F60E0A">
        <w:rPr>
          <w:rFonts w:ascii="Times New Roman" w:hAnsi="Times New Roman"/>
        </w:rPr>
        <w:t xml:space="preserve"> est</w:t>
      </w:r>
      <w:r w:rsidR="00431CD3">
        <w:rPr>
          <w:rFonts w:ascii="Times New Roman" w:hAnsi="Times New Roman"/>
        </w:rPr>
        <w:t xml:space="preserve"> </w:t>
      </w:r>
      <w:r w:rsidR="00C515F1">
        <w:rPr>
          <w:rFonts w:ascii="Times New Roman" w:hAnsi="Times New Roman"/>
        </w:rPr>
        <w:t>une « ligne de vie »</w:t>
      </w:r>
      <w:r w:rsidR="00F60E0A">
        <w:rPr>
          <w:rFonts w:ascii="Times New Roman" w:hAnsi="Times New Roman"/>
        </w:rPr>
        <w:t xml:space="preserve"> (</w:t>
      </w:r>
      <w:proofErr w:type="spellStart"/>
      <w:r w:rsidR="00F60E0A" w:rsidRPr="00F60E0A">
        <w:rPr>
          <w:rFonts w:ascii="Times New Roman" w:hAnsi="Times New Roman"/>
          <w:i/>
        </w:rPr>
        <w:t>en-tolè</w:t>
      </w:r>
      <w:proofErr w:type="spellEnd"/>
      <w:r w:rsidR="00F60E0A">
        <w:rPr>
          <w:rFonts w:ascii="Times New Roman" w:hAnsi="Times New Roman"/>
        </w:rPr>
        <w:t>, 10.12</w:t>
      </w:r>
      <w:r w:rsidR="00C515F1">
        <w:rPr>
          <w:rFonts w:ascii="Times New Roman" w:hAnsi="Times New Roman"/>
        </w:rPr>
        <w:t>,</w:t>
      </w:r>
      <w:r w:rsidR="00F60E0A">
        <w:rPr>
          <w:rFonts w:ascii="Times New Roman" w:hAnsi="Times New Roman"/>
        </w:rPr>
        <w:t xml:space="preserve"> et </w:t>
      </w:r>
      <w:r w:rsidR="00F60E0A" w:rsidRPr="00F60E0A">
        <w:rPr>
          <w:rFonts w:ascii="Times New Roman" w:hAnsi="Times New Roman"/>
          <w:i/>
        </w:rPr>
        <w:t>en-</w:t>
      </w:r>
      <w:proofErr w:type="spellStart"/>
      <w:r w:rsidR="00F60E0A" w:rsidRPr="00F60E0A">
        <w:rPr>
          <w:rFonts w:ascii="Times New Roman" w:hAnsi="Times New Roman"/>
          <w:i/>
        </w:rPr>
        <w:t>tellomai</w:t>
      </w:r>
      <w:proofErr w:type="spellEnd"/>
      <w:r w:rsidR="00F60E0A">
        <w:rPr>
          <w:rFonts w:ascii="Times New Roman" w:hAnsi="Times New Roman"/>
        </w:rPr>
        <w:t>, 14.17)</w:t>
      </w:r>
      <w:r w:rsidR="00C515F1">
        <w:rPr>
          <w:rFonts w:ascii="Times New Roman" w:hAnsi="Times New Roman"/>
        </w:rPr>
        <w:t xml:space="preserve"> partagée le dernier soir</w:t>
      </w:r>
      <w:r w:rsidR="00F60E0A">
        <w:rPr>
          <w:rFonts w:ascii="Times New Roman" w:hAnsi="Times New Roman"/>
        </w:rPr>
        <w:t>.</w:t>
      </w:r>
    </w:p>
    <w:p w:rsidR="00AF3397" w:rsidRDefault="00AF3397" w:rsidP="00C515F1">
      <w:pPr>
        <w:spacing w:after="0"/>
        <w:jc w:val="both"/>
        <w:rPr>
          <w:rFonts w:ascii="Times New Roman" w:hAnsi="Times New Roman"/>
        </w:rPr>
      </w:pPr>
      <w:r>
        <w:rPr>
          <w:rFonts w:ascii="Times New Roman" w:hAnsi="Times New Roman"/>
        </w:rPr>
        <w:t>Nous en faiso</w:t>
      </w:r>
      <w:r w:rsidR="001D47BE">
        <w:rPr>
          <w:rFonts w:ascii="Times New Roman" w:hAnsi="Times New Roman"/>
        </w:rPr>
        <w:t>ns souvent com</w:t>
      </w:r>
      <w:r w:rsidR="00F60E0A">
        <w:rPr>
          <w:rFonts w:ascii="Times New Roman" w:hAnsi="Times New Roman"/>
        </w:rPr>
        <w:t>me un</w:t>
      </w:r>
      <w:r w:rsidR="004C1FB8">
        <w:rPr>
          <w:rFonts w:ascii="Times New Roman" w:hAnsi="Times New Roman"/>
        </w:rPr>
        <w:t xml:space="preserve"> point</w:t>
      </w:r>
      <w:r w:rsidR="00F60E0A">
        <w:rPr>
          <w:rFonts w:ascii="Times New Roman" w:hAnsi="Times New Roman"/>
        </w:rPr>
        <w:t xml:space="preserve"> d’entrée dans l’évangile, alors qu’il n’arrive que dans le discours d’adieu de Jésus,</w:t>
      </w:r>
      <w:r>
        <w:rPr>
          <w:rFonts w:ascii="Times New Roman" w:hAnsi="Times New Roman"/>
        </w:rPr>
        <w:t xml:space="preserve"> </w:t>
      </w:r>
      <w:r w:rsidR="00F60E0A">
        <w:rPr>
          <w:rFonts w:ascii="Times New Roman" w:hAnsi="Times New Roman"/>
        </w:rPr>
        <w:t>comme un</w:t>
      </w:r>
      <w:r w:rsidR="00C515F1">
        <w:rPr>
          <w:rFonts w:ascii="Times New Roman" w:hAnsi="Times New Roman"/>
        </w:rPr>
        <w:t xml:space="preserve"> trésor dévoilé, la clé de lecture</w:t>
      </w:r>
      <w:r>
        <w:rPr>
          <w:rFonts w:ascii="Times New Roman" w:hAnsi="Times New Roman"/>
        </w:rPr>
        <w:t xml:space="preserve"> de tout le chemin qui a précédé.</w:t>
      </w:r>
      <w:r w:rsidR="00431CD3">
        <w:rPr>
          <w:rFonts w:ascii="Times New Roman" w:hAnsi="Times New Roman"/>
        </w:rPr>
        <w:t xml:space="preserve"> Un peu comme le secret du renard confié au Petit Prince</w:t>
      </w:r>
      <w:r w:rsidR="00CC4D0A">
        <w:rPr>
          <w:rFonts w:ascii="Times New Roman" w:hAnsi="Times New Roman"/>
        </w:rPr>
        <w:t xml:space="preserve"> au momen</w:t>
      </w:r>
      <w:r w:rsidR="004C1FB8">
        <w:rPr>
          <w:rFonts w:ascii="Times New Roman" w:hAnsi="Times New Roman"/>
        </w:rPr>
        <w:t>t où leur rencontre va s’achev</w:t>
      </w:r>
      <w:r w:rsidR="00CC4D0A">
        <w:rPr>
          <w:rFonts w:ascii="Times New Roman" w:hAnsi="Times New Roman"/>
        </w:rPr>
        <w:t>er</w:t>
      </w:r>
      <w:r w:rsidR="00431CD3">
        <w:rPr>
          <w:rFonts w:ascii="Times New Roman" w:hAnsi="Times New Roman"/>
        </w:rPr>
        <w:t>.</w:t>
      </w:r>
    </w:p>
    <w:p w:rsidR="00FD16F2" w:rsidRDefault="00C31B85" w:rsidP="00C515F1">
      <w:pPr>
        <w:spacing w:after="0"/>
        <w:jc w:val="both"/>
        <w:rPr>
          <w:rFonts w:ascii="Times New Roman" w:hAnsi="Times New Roman"/>
        </w:rPr>
      </w:pPr>
      <w:r>
        <w:rPr>
          <w:rFonts w:ascii="Times New Roman" w:hAnsi="Times New Roman"/>
        </w:rPr>
        <w:t>Ce « fil rouge » est particulièrement important dans ce passage-ci</w:t>
      </w:r>
      <w:r w:rsidR="00C55225">
        <w:rPr>
          <w:rFonts w:ascii="Times New Roman" w:hAnsi="Times New Roman"/>
        </w:rPr>
        <w:t xml:space="preserve"> (v. 10.12.14.</w:t>
      </w:r>
      <w:r w:rsidR="003049F3">
        <w:rPr>
          <w:rFonts w:ascii="Times New Roman" w:hAnsi="Times New Roman"/>
        </w:rPr>
        <w:t>17)</w:t>
      </w:r>
      <w:r>
        <w:rPr>
          <w:rFonts w:ascii="Times New Roman" w:hAnsi="Times New Roman"/>
        </w:rPr>
        <w:t xml:space="preserve">, où il est </w:t>
      </w:r>
      <w:r w:rsidR="00FD16F2">
        <w:rPr>
          <w:rFonts w:ascii="Times New Roman" w:hAnsi="Times New Roman"/>
        </w:rPr>
        <w:t>défini par le verbe</w:t>
      </w:r>
      <w:r w:rsidR="00FD16F2" w:rsidRPr="00CA1DFB">
        <w:rPr>
          <w:rFonts w:ascii="Times New Roman" w:hAnsi="Times New Roman"/>
          <w:i/>
        </w:rPr>
        <w:t xml:space="preserve"> </w:t>
      </w:r>
      <w:proofErr w:type="spellStart"/>
      <w:r w:rsidR="00FD16F2" w:rsidRPr="00CA1DFB">
        <w:rPr>
          <w:rFonts w:ascii="Times New Roman" w:hAnsi="Times New Roman"/>
          <w:i/>
        </w:rPr>
        <w:t>agapaô</w:t>
      </w:r>
      <w:proofErr w:type="spellEnd"/>
      <w:r w:rsidR="00FD16F2">
        <w:rPr>
          <w:rFonts w:ascii="Times New Roman" w:hAnsi="Times New Roman"/>
        </w:rPr>
        <w:t xml:space="preserve">, </w:t>
      </w:r>
      <w:r w:rsidR="00C93076">
        <w:rPr>
          <w:rFonts w:ascii="Times New Roman" w:hAnsi="Times New Roman"/>
        </w:rPr>
        <w:t xml:space="preserve">aimer, </w:t>
      </w:r>
      <w:r w:rsidR="00FD16F2">
        <w:rPr>
          <w:rFonts w:ascii="Times New Roman" w:hAnsi="Times New Roman"/>
        </w:rPr>
        <w:t xml:space="preserve">désignant essentiellement un amour divin, auquel l’homme est appelé à participer (9.10.12.13). </w:t>
      </w:r>
    </w:p>
    <w:p w:rsidR="00C31B85" w:rsidRDefault="00FD16F2" w:rsidP="00C515F1">
      <w:pPr>
        <w:spacing w:after="0"/>
        <w:jc w:val="both"/>
        <w:rPr>
          <w:rFonts w:ascii="Times New Roman" w:hAnsi="Times New Roman"/>
        </w:rPr>
      </w:pPr>
      <w:r>
        <w:rPr>
          <w:rFonts w:ascii="Times New Roman" w:hAnsi="Times New Roman"/>
        </w:rPr>
        <w:t xml:space="preserve">Quand il est </w:t>
      </w:r>
      <w:r w:rsidR="00C31B85">
        <w:rPr>
          <w:rFonts w:ascii="Times New Roman" w:hAnsi="Times New Roman"/>
        </w:rPr>
        <w:t xml:space="preserve">question de le « garder », </w:t>
      </w:r>
      <w:r>
        <w:rPr>
          <w:rFonts w:ascii="Times New Roman" w:hAnsi="Times New Roman"/>
        </w:rPr>
        <w:t xml:space="preserve">ce </w:t>
      </w:r>
      <w:r w:rsidR="00CA1DFB">
        <w:rPr>
          <w:rFonts w:ascii="Times New Roman" w:hAnsi="Times New Roman"/>
        </w:rPr>
        <w:t xml:space="preserve">verbe </w:t>
      </w:r>
      <w:r w:rsidR="008C4997">
        <w:rPr>
          <w:rFonts w:ascii="Times New Roman" w:hAnsi="Times New Roman"/>
        </w:rPr>
        <w:t>(</w:t>
      </w:r>
      <w:proofErr w:type="spellStart"/>
      <w:r w:rsidR="008C4997" w:rsidRPr="008C4997">
        <w:rPr>
          <w:rFonts w:ascii="Times New Roman" w:hAnsi="Times New Roman"/>
          <w:i/>
        </w:rPr>
        <w:t>tèréô</w:t>
      </w:r>
      <w:proofErr w:type="spellEnd"/>
      <w:r w:rsidR="008C4997">
        <w:rPr>
          <w:rFonts w:ascii="Times New Roman" w:hAnsi="Times New Roman"/>
        </w:rPr>
        <w:t xml:space="preserve">) </w:t>
      </w:r>
      <w:r w:rsidR="00CA1DFB">
        <w:rPr>
          <w:rFonts w:ascii="Times New Roman" w:hAnsi="Times New Roman"/>
        </w:rPr>
        <w:t>peut avoir</w:t>
      </w:r>
      <w:r>
        <w:rPr>
          <w:rFonts w:ascii="Times New Roman" w:hAnsi="Times New Roman"/>
        </w:rPr>
        <w:t xml:space="preserve"> le sens de ‘</w:t>
      </w:r>
      <w:r w:rsidR="00CA1DFB">
        <w:rPr>
          <w:rFonts w:ascii="Times New Roman" w:hAnsi="Times New Roman"/>
        </w:rPr>
        <w:t xml:space="preserve">conserver, </w:t>
      </w:r>
      <w:r>
        <w:rPr>
          <w:rFonts w:ascii="Times New Roman" w:hAnsi="Times New Roman"/>
        </w:rPr>
        <w:t>protéger’</w:t>
      </w:r>
      <w:r w:rsidR="00CA1DFB">
        <w:rPr>
          <w:rFonts w:ascii="Times New Roman" w:hAnsi="Times New Roman"/>
        </w:rPr>
        <w:t xml:space="preserve"> (comme en </w:t>
      </w:r>
      <w:proofErr w:type="spellStart"/>
      <w:r w:rsidR="00CA1DFB">
        <w:rPr>
          <w:rFonts w:ascii="Times New Roman" w:hAnsi="Times New Roman"/>
        </w:rPr>
        <w:t>Jn</w:t>
      </w:r>
      <w:proofErr w:type="spellEnd"/>
      <w:r w:rsidR="00CA1DFB">
        <w:rPr>
          <w:rFonts w:ascii="Times New Roman" w:hAnsi="Times New Roman"/>
        </w:rPr>
        <w:t xml:space="preserve"> 17), ‘monter la garde’ ou ‘respecter’</w:t>
      </w:r>
      <w:r w:rsidR="00C84BC5">
        <w:rPr>
          <w:rFonts w:ascii="Times New Roman" w:hAnsi="Times New Roman"/>
        </w:rPr>
        <w:t> :</w:t>
      </w:r>
      <w:r w:rsidR="00C31B85">
        <w:rPr>
          <w:rFonts w:ascii="Times New Roman" w:hAnsi="Times New Roman"/>
        </w:rPr>
        <w:t xml:space="preserve"> </w:t>
      </w:r>
      <w:r w:rsidR="00DA306B">
        <w:rPr>
          <w:rFonts w:ascii="Times New Roman" w:hAnsi="Times New Roman"/>
        </w:rPr>
        <w:t>on peut le rendre</w:t>
      </w:r>
      <w:r w:rsidR="00CA1DFB">
        <w:rPr>
          <w:rFonts w:ascii="Times New Roman" w:hAnsi="Times New Roman"/>
        </w:rPr>
        <w:t xml:space="preserve"> par </w:t>
      </w:r>
      <w:r>
        <w:rPr>
          <w:rFonts w:ascii="Times New Roman" w:hAnsi="Times New Roman"/>
        </w:rPr>
        <w:t>« </w:t>
      </w:r>
      <w:r w:rsidR="00C31B85">
        <w:rPr>
          <w:rFonts w:ascii="Times New Roman" w:hAnsi="Times New Roman"/>
        </w:rPr>
        <w:t>être fidèle</w:t>
      </w:r>
      <w:r>
        <w:rPr>
          <w:rFonts w:ascii="Times New Roman" w:hAnsi="Times New Roman"/>
        </w:rPr>
        <w:t> »</w:t>
      </w:r>
      <w:r w:rsidR="00C31B85">
        <w:rPr>
          <w:rFonts w:ascii="Times New Roman" w:hAnsi="Times New Roman"/>
        </w:rPr>
        <w:t xml:space="preserve"> </w:t>
      </w:r>
      <w:r w:rsidR="00CA1DFB">
        <w:rPr>
          <w:rFonts w:ascii="Times New Roman" w:hAnsi="Times New Roman"/>
        </w:rPr>
        <w:t>à la Parole (8 fois</w:t>
      </w:r>
      <w:r w:rsidR="00DA306B">
        <w:rPr>
          <w:rFonts w:ascii="Times New Roman" w:hAnsi="Times New Roman"/>
        </w:rPr>
        <w:t xml:space="preserve"> en </w:t>
      </w:r>
      <w:proofErr w:type="spellStart"/>
      <w:r w:rsidR="00DA306B">
        <w:rPr>
          <w:rFonts w:ascii="Times New Roman" w:hAnsi="Times New Roman"/>
        </w:rPr>
        <w:t>Jn</w:t>
      </w:r>
      <w:proofErr w:type="spellEnd"/>
      <w:r w:rsidR="008C4997">
        <w:rPr>
          <w:rFonts w:ascii="Times New Roman" w:hAnsi="Times New Roman"/>
        </w:rPr>
        <w:t xml:space="preserve"> et 1Jn</w:t>
      </w:r>
      <w:r w:rsidR="00CA1DFB">
        <w:rPr>
          <w:rFonts w:ascii="Times New Roman" w:hAnsi="Times New Roman"/>
        </w:rPr>
        <w:t xml:space="preserve">), </w:t>
      </w:r>
      <w:r w:rsidR="00C31B85">
        <w:rPr>
          <w:rFonts w:ascii="Times New Roman" w:hAnsi="Times New Roman"/>
        </w:rPr>
        <w:t xml:space="preserve">aux règles de Vie </w:t>
      </w:r>
      <w:r w:rsidR="00CA1DFB">
        <w:rPr>
          <w:rFonts w:ascii="Times New Roman" w:hAnsi="Times New Roman"/>
        </w:rPr>
        <w:t xml:space="preserve">(9 fois), ce qui </w:t>
      </w:r>
      <w:r w:rsidR="00C31B85">
        <w:rPr>
          <w:rFonts w:ascii="Times New Roman" w:hAnsi="Times New Roman"/>
        </w:rPr>
        <w:t>fait demeurer dans l’amour du Père.</w:t>
      </w:r>
    </w:p>
    <w:p w:rsidR="008E416D" w:rsidRPr="00ED20EB" w:rsidRDefault="00ED20EB" w:rsidP="00ED20EB">
      <w:pPr>
        <w:spacing w:after="0"/>
        <w:ind w:left="705"/>
        <w:jc w:val="both"/>
        <w:rPr>
          <w:rFonts w:ascii="Times New Roman" w:hAnsi="Times New Roman"/>
          <w:i/>
        </w:rPr>
      </w:pPr>
      <w:r w:rsidRPr="00ED20EB">
        <w:rPr>
          <w:rFonts w:ascii="Times New Roman" w:hAnsi="Times New Roman"/>
          <w:i/>
        </w:rPr>
        <w:t>10. Si vous gardez cette règle de vie qui est la mienne, vous demeurerez en mon amour, comme moi j’ai gardé la ligne de vie de mon Père… et je demeure en son amour.</w:t>
      </w:r>
    </w:p>
    <w:p w:rsidR="00ED20EB" w:rsidRDefault="00ED20EB" w:rsidP="00ED20EB">
      <w:pPr>
        <w:spacing w:after="0"/>
        <w:ind w:left="705"/>
        <w:jc w:val="both"/>
        <w:rPr>
          <w:rFonts w:ascii="Times New Roman" w:hAnsi="Times New Roman"/>
        </w:rPr>
      </w:pPr>
      <w:r w:rsidRPr="00ED20EB">
        <w:rPr>
          <w:rFonts w:ascii="Times New Roman" w:hAnsi="Times New Roman"/>
          <w:i/>
        </w:rPr>
        <w:t>12. Voici cette ligne de vie : …</w:t>
      </w:r>
    </w:p>
    <w:p w:rsidR="00C31B85" w:rsidRDefault="00C31B85" w:rsidP="00C515F1">
      <w:pPr>
        <w:spacing w:after="0"/>
        <w:jc w:val="both"/>
        <w:rPr>
          <w:rFonts w:ascii="Times New Roman" w:hAnsi="Times New Roman"/>
        </w:rPr>
      </w:pPr>
      <w:r>
        <w:rPr>
          <w:rFonts w:ascii="Times New Roman" w:hAnsi="Times New Roman"/>
        </w:rPr>
        <w:t>« Demeurer en quelqu</w:t>
      </w:r>
      <w:r w:rsidR="00FD16F2">
        <w:rPr>
          <w:rFonts w:ascii="Times New Roman" w:hAnsi="Times New Roman"/>
        </w:rPr>
        <w:t>’un » se retrouve comme dans les versets précédents</w:t>
      </w:r>
      <w:r>
        <w:rPr>
          <w:rFonts w:ascii="Times New Roman" w:hAnsi="Times New Roman"/>
        </w:rPr>
        <w:t xml:space="preserve"> (</w:t>
      </w:r>
      <w:r w:rsidR="00FD16F2">
        <w:rPr>
          <w:rFonts w:ascii="Times New Roman" w:hAnsi="Times New Roman"/>
        </w:rPr>
        <w:t>et est fréquent dans l’évangile et la première lettre de Jean</w:t>
      </w:r>
      <w:r>
        <w:rPr>
          <w:rFonts w:ascii="Times New Roman" w:hAnsi="Times New Roman"/>
        </w:rPr>
        <w:t>).</w:t>
      </w:r>
    </w:p>
    <w:p w:rsidR="00FD16F2" w:rsidRDefault="00FD16F2" w:rsidP="00C515F1">
      <w:pPr>
        <w:spacing w:after="0"/>
        <w:jc w:val="both"/>
        <w:rPr>
          <w:rFonts w:ascii="Times New Roman" w:hAnsi="Times New Roman"/>
        </w:rPr>
      </w:pPr>
    </w:p>
    <w:p w:rsidR="00C31B85" w:rsidRDefault="00C31B85" w:rsidP="00C515F1">
      <w:pPr>
        <w:spacing w:after="0"/>
        <w:jc w:val="both"/>
        <w:rPr>
          <w:rFonts w:ascii="Times New Roman" w:hAnsi="Times New Roman"/>
        </w:rPr>
      </w:pPr>
      <w:r>
        <w:rPr>
          <w:rFonts w:ascii="Times New Roman" w:hAnsi="Times New Roman"/>
        </w:rPr>
        <w:t>« Joie »</w:t>
      </w:r>
      <w:r w:rsidR="00CA1DFB">
        <w:rPr>
          <w:rFonts w:ascii="Times New Roman" w:hAnsi="Times New Roman"/>
        </w:rPr>
        <w:t xml:space="preserve"> (11)</w:t>
      </w:r>
      <w:r>
        <w:rPr>
          <w:rFonts w:ascii="Times New Roman" w:hAnsi="Times New Roman"/>
        </w:rPr>
        <w:t xml:space="preserve"> et « se réjouir » (</w:t>
      </w:r>
      <w:proofErr w:type="spellStart"/>
      <w:r w:rsidR="00DD02CC" w:rsidRPr="00DD02CC">
        <w:rPr>
          <w:rFonts w:ascii="Times New Roman" w:hAnsi="Times New Roman"/>
          <w:i/>
        </w:rPr>
        <w:t>chara</w:t>
      </w:r>
      <w:proofErr w:type="spellEnd"/>
      <w:r w:rsidR="00DD02CC">
        <w:rPr>
          <w:rFonts w:ascii="Times New Roman" w:hAnsi="Times New Roman"/>
        </w:rPr>
        <w:t xml:space="preserve"> et </w:t>
      </w:r>
      <w:proofErr w:type="spellStart"/>
      <w:r w:rsidRPr="00DD02CC">
        <w:rPr>
          <w:rFonts w:ascii="Times New Roman" w:hAnsi="Times New Roman"/>
          <w:i/>
        </w:rPr>
        <w:t>chairô</w:t>
      </w:r>
      <w:proofErr w:type="spellEnd"/>
      <w:r>
        <w:rPr>
          <w:rFonts w:ascii="Times New Roman" w:hAnsi="Times New Roman"/>
        </w:rPr>
        <w:t xml:space="preserve">) </w:t>
      </w:r>
      <w:r w:rsidR="004C1FB8">
        <w:rPr>
          <w:rFonts w:ascii="Times New Roman" w:hAnsi="Times New Roman"/>
        </w:rPr>
        <w:t xml:space="preserve">sont très présents en </w:t>
      </w:r>
      <w:proofErr w:type="spellStart"/>
      <w:r w:rsidR="004C1FB8">
        <w:rPr>
          <w:rFonts w:ascii="Times New Roman" w:hAnsi="Times New Roman"/>
        </w:rPr>
        <w:t>Lc</w:t>
      </w:r>
      <w:proofErr w:type="spellEnd"/>
      <w:r w:rsidR="004C1FB8">
        <w:rPr>
          <w:rFonts w:ascii="Times New Roman" w:hAnsi="Times New Roman"/>
        </w:rPr>
        <w:t xml:space="preserve">, </w:t>
      </w:r>
      <w:proofErr w:type="spellStart"/>
      <w:r w:rsidR="00CA1DFB">
        <w:rPr>
          <w:rFonts w:ascii="Times New Roman" w:hAnsi="Times New Roman"/>
        </w:rPr>
        <w:t>Ac</w:t>
      </w:r>
      <w:proofErr w:type="spellEnd"/>
      <w:r w:rsidR="00CA1DFB">
        <w:rPr>
          <w:rFonts w:ascii="Times New Roman" w:hAnsi="Times New Roman"/>
        </w:rPr>
        <w:t xml:space="preserve"> et</w:t>
      </w:r>
      <w:r w:rsidR="008E416D">
        <w:rPr>
          <w:rFonts w:ascii="Times New Roman" w:hAnsi="Times New Roman"/>
        </w:rPr>
        <w:t xml:space="preserve"> </w:t>
      </w:r>
      <w:proofErr w:type="spellStart"/>
      <w:r w:rsidR="00DD02CC">
        <w:rPr>
          <w:rFonts w:ascii="Times New Roman" w:hAnsi="Times New Roman"/>
        </w:rPr>
        <w:t>Jn</w:t>
      </w:r>
      <w:proofErr w:type="spellEnd"/>
      <w:r w:rsidR="00DD02CC">
        <w:rPr>
          <w:rFonts w:ascii="Times New Roman" w:hAnsi="Times New Roman"/>
        </w:rPr>
        <w:t xml:space="preserve"> (ai</w:t>
      </w:r>
      <w:r w:rsidR="00CA1DFB">
        <w:rPr>
          <w:rFonts w:ascii="Times New Roman" w:hAnsi="Times New Roman"/>
        </w:rPr>
        <w:t>nsi que Paul), beaucoup moins en</w:t>
      </w:r>
      <w:r w:rsidR="00DD02CC">
        <w:rPr>
          <w:rFonts w:ascii="Times New Roman" w:hAnsi="Times New Roman"/>
        </w:rPr>
        <w:t xml:space="preserve"> Mt et Mc.</w:t>
      </w:r>
      <w:r>
        <w:rPr>
          <w:rFonts w:ascii="Times New Roman" w:hAnsi="Times New Roman"/>
        </w:rPr>
        <w:t xml:space="preserve"> </w:t>
      </w:r>
      <w:r w:rsidR="00CA1DFB">
        <w:rPr>
          <w:rFonts w:ascii="Times New Roman" w:hAnsi="Times New Roman"/>
        </w:rPr>
        <w:t xml:space="preserve">Cette ‘joie’ est plusieurs fois annoncée chez </w:t>
      </w:r>
      <w:proofErr w:type="spellStart"/>
      <w:r w:rsidR="00CA1DFB">
        <w:rPr>
          <w:rFonts w:ascii="Times New Roman" w:hAnsi="Times New Roman"/>
        </w:rPr>
        <w:t>Jn</w:t>
      </w:r>
      <w:proofErr w:type="spellEnd"/>
      <w:r w:rsidR="00CA1DFB">
        <w:rPr>
          <w:rFonts w:ascii="Times New Roman" w:hAnsi="Times New Roman"/>
        </w:rPr>
        <w:t xml:space="preserve"> et se trouve réalisée en </w:t>
      </w:r>
      <w:proofErr w:type="spellStart"/>
      <w:r w:rsidR="00CA1DFB">
        <w:rPr>
          <w:rFonts w:ascii="Times New Roman" w:hAnsi="Times New Roman"/>
        </w:rPr>
        <w:t>Jn</w:t>
      </w:r>
      <w:proofErr w:type="spellEnd"/>
      <w:r w:rsidR="00CA1DFB">
        <w:rPr>
          <w:rFonts w:ascii="Times New Roman" w:hAnsi="Times New Roman"/>
        </w:rPr>
        <w:t xml:space="preserve"> 20,20</w:t>
      </w:r>
      <w:r w:rsidR="00DA306B">
        <w:rPr>
          <w:rFonts w:ascii="Times New Roman" w:hAnsi="Times New Roman"/>
        </w:rPr>
        <w:t xml:space="preserve">, quand Jésus </w:t>
      </w:r>
      <w:r w:rsidR="007F71E5">
        <w:rPr>
          <w:rFonts w:ascii="Times New Roman" w:hAnsi="Times New Roman"/>
        </w:rPr>
        <w:t xml:space="preserve">ressuscité </w:t>
      </w:r>
      <w:r w:rsidR="00DA306B">
        <w:rPr>
          <w:rFonts w:ascii="Times New Roman" w:hAnsi="Times New Roman"/>
        </w:rPr>
        <w:t>se manifeste au milieu des disciples</w:t>
      </w:r>
      <w:r w:rsidR="00CA1DFB">
        <w:rPr>
          <w:rFonts w:ascii="Times New Roman" w:hAnsi="Times New Roman"/>
        </w:rPr>
        <w:t>.</w:t>
      </w:r>
    </w:p>
    <w:p w:rsidR="00AF3397" w:rsidRDefault="00AF3397" w:rsidP="00C515F1">
      <w:pPr>
        <w:spacing w:after="0"/>
        <w:jc w:val="both"/>
        <w:rPr>
          <w:rFonts w:ascii="Times New Roman" w:hAnsi="Times New Roman"/>
        </w:rPr>
      </w:pPr>
    </w:p>
    <w:p w:rsidR="00916EF4" w:rsidRDefault="00DD02CC" w:rsidP="00DD02CC">
      <w:pPr>
        <w:pStyle w:val="Paragraphedeliste"/>
        <w:spacing w:after="0"/>
        <w:ind w:left="0"/>
        <w:jc w:val="both"/>
        <w:rPr>
          <w:rFonts w:ascii="Times New Roman" w:hAnsi="Times New Roman"/>
        </w:rPr>
      </w:pPr>
      <w:r>
        <w:rPr>
          <w:rFonts w:ascii="Times New Roman" w:hAnsi="Times New Roman"/>
        </w:rPr>
        <w:t>Les disciples sont « </w:t>
      </w:r>
      <w:r w:rsidRPr="008E416D">
        <w:rPr>
          <w:rFonts w:ascii="Times New Roman" w:hAnsi="Times New Roman"/>
          <w:b/>
        </w:rPr>
        <w:t>amis</w:t>
      </w:r>
      <w:r>
        <w:rPr>
          <w:rFonts w:ascii="Times New Roman" w:hAnsi="Times New Roman"/>
        </w:rPr>
        <w:t xml:space="preserve"> » par choix de Jésus, </w:t>
      </w:r>
      <w:r w:rsidR="009D74B6">
        <w:rPr>
          <w:rFonts w:ascii="Times New Roman" w:hAnsi="Times New Roman"/>
        </w:rPr>
        <w:t xml:space="preserve">des amis </w:t>
      </w:r>
      <w:r>
        <w:rPr>
          <w:rFonts w:ascii="Times New Roman" w:hAnsi="Times New Roman"/>
        </w:rPr>
        <w:t>à l’écoute du Père.</w:t>
      </w:r>
      <w:r w:rsidR="009D74B6">
        <w:rPr>
          <w:rFonts w:ascii="Times New Roman" w:hAnsi="Times New Roman"/>
        </w:rPr>
        <w:t xml:space="preserve"> Le terme ‘</w:t>
      </w:r>
      <w:r w:rsidR="009D74B6" w:rsidRPr="00E56F4E">
        <w:rPr>
          <w:rFonts w:ascii="Times New Roman" w:hAnsi="Times New Roman"/>
          <w:i/>
        </w:rPr>
        <w:t>philos</w:t>
      </w:r>
      <w:r w:rsidR="009D74B6">
        <w:rPr>
          <w:rFonts w:ascii="Times New Roman" w:hAnsi="Times New Roman"/>
        </w:rPr>
        <w:t xml:space="preserve">’ (13.14.15) se retrouve chez </w:t>
      </w:r>
      <w:proofErr w:type="spellStart"/>
      <w:r w:rsidR="009D74B6">
        <w:rPr>
          <w:rFonts w:ascii="Times New Roman" w:hAnsi="Times New Roman"/>
        </w:rPr>
        <w:t>Jn</w:t>
      </w:r>
      <w:proofErr w:type="spellEnd"/>
      <w:r w:rsidR="009D74B6">
        <w:rPr>
          <w:rFonts w:ascii="Times New Roman" w:hAnsi="Times New Roman"/>
        </w:rPr>
        <w:t xml:space="preserve"> pour désigner ‘l’ami de l’époux’ (3,29) ainsi que Lazare (11,11). En </w:t>
      </w:r>
      <w:proofErr w:type="spellStart"/>
      <w:r w:rsidR="009D74B6">
        <w:rPr>
          <w:rFonts w:ascii="Times New Roman" w:hAnsi="Times New Roman"/>
        </w:rPr>
        <w:t>Jn</w:t>
      </w:r>
      <w:proofErr w:type="spellEnd"/>
      <w:r w:rsidR="009D74B6">
        <w:rPr>
          <w:rFonts w:ascii="Times New Roman" w:hAnsi="Times New Roman"/>
        </w:rPr>
        <w:t xml:space="preserve"> 21,15-17, c’est par le verbe </w:t>
      </w:r>
      <w:proofErr w:type="spellStart"/>
      <w:r w:rsidR="009D74B6" w:rsidRPr="00E56F4E">
        <w:rPr>
          <w:rFonts w:ascii="Times New Roman" w:hAnsi="Times New Roman"/>
          <w:i/>
        </w:rPr>
        <w:t>philéô</w:t>
      </w:r>
      <w:proofErr w:type="spellEnd"/>
      <w:r w:rsidR="009D74B6">
        <w:rPr>
          <w:rFonts w:ascii="Times New Roman" w:hAnsi="Times New Roman"/>
        </w:rPr>
        <w:t xml:space="preserve"> que Simon répond aux questions de Jésus « M’aimes-tu ? » </w:t>
      </w:r>
    </w:p>
    <w:p w:rsidR="00DD02CC" w:rsidRDefault="00DD02CC" w:rsidP="00DD02CC">
      <w:pPr>
        <w:pStyle w:val="Paragraphedeliste"/>
        <w:spacing w:after="0"/>
        <w:ind w:left="0"/>
        <w:jc w:val="both"/>
        <w:rPr>
          <w:rFonts w:ascii="Times New Roman" w:hAnsi="Times New Roman"/>
        </w:rPr>
      </w:pPr>
      <w:r>
        <w:rPr>
          <w:rFonts w:ascii="Times New Roman" w:hAnsi="Times New Roman"/>
        </w:rPr>
        <w:t xml:space="preserve"> </w:t>
      </w:r>
    </w:p>
    <w:p w:rsidR="00DA5902" w:rsidRDefault="00DD02CC" w:rsidP="00DD02CC">
      <w:pPr>
        <w:pStyle w:val="Paragraphedeliste"/>
        <w:spacing w:after="0"/>
        <w:ind w:left="0"/>
        <w:jc w:val="both"/>
        <w:rPr>
          <w:rFonts w:ascii="Times New Roman" w:hAnsi="Times New Roman"/>
        </w:rPr>
      </w:pPr>
      <w:r>
        <w:rPr>
          <w:rFonts w:ascii="Times New Roman" w:hAnsi="Times New Roman"/>
        </w:rPr>
        <w:t xml:space="preserve">Cette communion </w:t>
      </w:r>
      <w:r w:rsidR="003049F3">
        <w:rPr>
          <w:rFonts w:ascii="Times New Roman" w:hAnsi="Times New Roman"/>
        </w:rPr>
        <w:t xml:space="preserve">de vie </w:t>
      </w:r>
      <w:r w:rsidR="004C1FB8">
        <w:rPr>
          <w:rFonts w:ascii="Times New Roman" w:hAnsi="Times New Roman"/>
        </w:rPr>
        <w:t>est</w:t>
      </w:r>
      <w:r>
        <w:rPr>
          <w:rFonts w:ascii="Times New Roman" w:hAnsi="Times New Roman"/>
        </w:rPr>
        <w:t xml:space="preserve"> </w:t>
      </w:r>
      <w:r w:rsidR="004C1FB8">
        <w:rPr>
          <w:rFonts w:ascii="Times New Roman" w:hAnsi="Times New Roman"/>
        </w:rPr>
        <w:t>soulignée par l’emploi de deux verbes</w:t>
      </w:r>
      <w:r w:rsidR="00DA5902">
        <w:rPr>
          <w:rFonts w:ascii="Times New Roman" w:hAnsi="Times New Roman"/>
        </w:rPr>
        <w:t> :</w:t>
      </w:r>
    </w:p>
    <w:p w:rsidR="00DA5902" w:rsidRDefault="004C1FB8" w:rsidP="00DD02CC">
      <w:pPr>
        <w:pStyle w:val="Paragraphedeliste"/>
        <w:spacing w:after="0"/>
        <w:ind w:left="0"/>
        <w:jc w:val="both"/>
        <w:rPr>
          <w:rFonts w:ascii="Times New Roman" w:hAnsi="Times New Roman"/>
        </w:rPr>
      </w:pPr>
      <w:r>
        <w:rPr>
          <w:rFonts w:ascii="Times New Roman" w:hAnsi="Times New Roman"/>
        </w:rPr>
        <w:t>-</w:t>
      </w:r>
      <w:r w:rsidR="00DA5902">
        <w:rPr>
          <w:rFonts w:ascii="Times New Roman" w:hAnsi="Times New Roman"/>
        </w:rPr>
        <w:t xml:space="preserve"> </w:t>
      </w:r>
      <w:r w:rsidR="00DA5902" w:rsidRPr="00E56F4E">
        <w:rPr>
          <w:rFonts w:ascii="Times New Roman" w:hAnsi="Times New Roman"/>
          <w:i/>
        </w:rPr>
        <w:t>en-</w:t>
      </w:r>
      <w:proofErr w:type="spellStart"/>
      <w:r w:rsidR="00DA5902" w:rsidRPr="00E56F4E">
        <w:rPr>
          <w:rFonts w:ascii="Times New Roman" w:hAnsi="Times New Roman"/>
          <w:i/>
        </w:rPr>
        <w:t>tellomai</w:t>
      </w:r>
      <w:proofErr w:type="spellEnd"/>
      <w:r w:rsidR="00DA5902">
        <w:rPr>
          <w:rFonts w:ascii="Times New Roman" w:hAnsi="Times New Roman"/>
        </w:rPr>
        <w:t xml:space="preserve"> (14.17) qui rappelle la ‘ligne de vie’ c</w:t>
      </w:r>
      <w:r w:rsidR="004735C0">
        <w:rPr>
          <w:rFonts w:ascii="Times New Roman" w:hAnsi="Times New Roman"/>
        </w:rPr>
        <w:t>onfiée par Jésus aux disciples.</w:t>
      </w:r>
    </w:p>
    <w:p w:rsidR="00C515F1" w:rsidRDefault="00E56F4E" w:rsidP="00DD02CC">
      <w:pPr>
        <w:pStyle w:val="Paragraphedeliste"/>
        <w:spacing w:after="0"/>
        <w:ind w:left="0"/>
        <w:jc w:val="both"/>
        <w:rPr>
          <w:rFonts w:ascii="Times New Roman" w:hAnsi="Times New Roman"/>
        </w:rPr>
      </w:pPr>
      <w:r>
        <w:rPr>
          <w:rFonts w:ascii="Times New Roman" w:hAnsi="Times New Roman"/>
        </w:rPr>
        <w:t xml:space="preserve">- </w:t>
      </w:r>
      <w:proofErr w:type="spellStart"/>
      <w:r w:rsidR="00DA5902" w:rsidRPr="00E56F4E">
        <w:rPr>
          <w:rFonts w:ascii="Times New Roman" w:hAnsi="Times New Roman"/>
          <w:i/>
        </w:rPr>
        <w:t>tithèmi</w:t>
      </w:r>
      <w:proofErr w:type="spellEnd"/>
      <w:r w:rsidR="00DA5902">
        <w:rPr>
          <w:rFonts w:ascii="Times New Roman" w:hAnsi="Times New Roman"/>
        </w:rPr>
        <w:t xml:space="preserve"> (13.16) appliqué à </w:t>
      </w:r>
      <w:r>
        <w:rPr>
          <w:rFonts w:ascii="Times New Roman" w:hAnsi="Times New Roman"/>
        </w:rPr>
        <w:t xml:space="preserve">la mission de </w:t>
      </w:r>
      <w:r w:rsidR="00DA5902">
        <w:rPr>
          <w:rFonts w:ascii="Times New Roman" w:hAnsi="Times New Roman"/>
        </w:rPr>
        <w:t>Jésus d’</w:t>
      </w:r>
      <w:r>
        <w:rPr>
          <w:rFonts w:ascii="Times New Roman" w:hAnsi="Times New Roman"/>
        </w:rPr>
        <w:t>abord puis à celle des</w:t>
      </w:r>
      <w:r w:rsidR="00DA5902">
        <w:rPr>
          <w:rFonts w:ascii="Times New Roman" w:hAnsi="Times New Roman"/>
        </w:rPr>
        <w:t xml:space="preserve"> disciples</w:t>
      </w:r>
      <w:r w:rsidR="00DD02CC">
        <w:rPr>
          <w:rFonts w:ascii="Times New Roman" w:hAnsi="Times New Roman"/>
        </w:rPr>
        <w:t xml:space="preserve"> : </w:t>
      </w:r>
      <w:r w:rsidR="00DA5902">
        <w:rPr>
          <w:rFonts w:ascii="Times New Roman" w:hAnsi="Times New Roman"/>
        </w:rPr>
        <w:t xml:space="preserve">littéralement, </w:t>
      </w:r>
      <w:r w:rsidR="003049F3">
        <w:rPr>
          <w:rFonts w:ascii="Times New Roman" w:hAnsi="Times New Roman"/>
        </w:rPr>
        <w:t>« </w:t>
      </w:r>
      <w:r>
        <w:rPr>
          <w:rFonts w:ascii="Times New Roman" w:hAnsi="Times New Roman"/>
        </w:rPr>
        <w:t>il</w:t>
      </w:r>
      <w:r w:rsidR="00DD02CC">
        <w:rPr>
          <w:rFonts w:ascii="Times New Roman" w:hAnsi="Times New Roman"/>
        </w:rPr>
        <w:t xml:space="preserve"> </w:t>
      </w:r>
      <w:r w:rsidR="003049F3">
        <w:rPr>
          <w:rFonts w:ascii="Times New Roman" w:hAnsi="Times New Roman"/>
        </w:rPr>
        <w:t>‘</w:t>
      </w:r>
      <w:r w:rsidR="00DD02CC" w:rsidRPr="008E416D">
        <w:rPr>
          <w:rFonts w:ascii="Times New Roman" w:hAnsi="Times New Roman"/>
          <w:b/>
          <w:u w:val="single"/>
        </w:rPr>
        <w:t>pose</w:t>
      </w:r>
      <w:r w:rsidR="003049F3">
        <w:rPr>
          <w:rFonts w:ascii="Times New Roman" w:hAnsi="Times New Roman"/>
        </w:rPr>
        <w:t>’</w:t>
      </w:r>
      <w:r w:rsidR="00DD02CC">
        <w:rPr>
          <w:rFonts w:ascii="Times New Roman" w:hAnsi="Times New Roman"/>
        </w:rPr>
        <w:t xml:space="preserve"> sa vie pour ses amis</w:t>
      </w:r>
      <w:r w:rsidR="003049F3">
        <w:rPr>
          <w:rFonts w:ascii="Times New Roman" w:hAnsi="Times New Roman"/>
        </w:rPr>
        <w:t> »</w:t>
      </w:r>
      <w:r w:rsidR="00DD02CC">
        <w:rPr>
          <w:rFonts w:ascii="Times New Roman" w:hAnsi="Times New Roman"/>
        </w:rPr>
        <w:t xml:space="preserve"> et « je vous ai choisis et </w:t>
      </w:r>
      <w:r w:rsidR="003049F3">
        <w:rPr>
          <w:rFonts w:ascii="Times New Roman" w:hAnsi="Times New Roman"/>
        </w:rPr>
        <w:t>‘</w:t>
      </w:r>
      <w:r w:rsidR="00DD02CC" w:rsidRPr="003049F3">
        <w:rPr>
          <w:rFonts w:ascii="Times New Roman" w:hAnsi="Times New Roman"/>
          <w:u w:val="single"/>
        </w:rPr>
        <w:t>posés</w:t>
      </w:r>
      <w:r w:rsidR="003049F3">
        <w:rPr>
          <w:rFonts w:ascii="Times New Roman" w:hAnsi="Times New Roman"/>
        </w:rPr>
        <w:t>’</w:t>
      </w:r>
      <w:r w:rsidR="00DD02CC">
        <w:rPr>
          <w:rFonts w:ascii="Times New Roman" w:hAnsi="Times New Roman"/>
        </w:rPr>
        <w:t xml:space="preserve"> pour que vous alliez et portiez du fruit »</w:t>
      </w:r>
      <w:r w:rsidR="00556464">
        <w:rPr>
          <w:rFonts w:ascii="Times New Roman" w:hAnsi="Times New Roman"/>
        </w:rPr>
        <w:t>. L</w:t>
      </w:r>
      <w:r w:rsidR="003049F3">
        <w:rPr>
          <w:rFonts w:ascii="Times New Roman" w:hAnsi="Times New Roman"/>
        </w:rPr>
        <w:t>a missio</w:t>
      </w:r>
      <w:r w:rsidR="00F02DB7">
        <w:rPr>
          <w:rFonts w:ascii="Times New Roman" w:hAnsi="Times New Roman"/>
        </w:rPr>
        <w:t>n de donner vie est ainsi</w:t>
      </w:r>
      <w:bookmarkStart w:id="0" w:name="_GoBack"/>
      <w:bookmarkEnd w:id="0"/>
      <w:r>
        <w:rPr>
          <w:rFonts w:ascii="Times New Roman" w:hAnsi="Times New Roman"/>
        </w:rPr>
        <w:t xml:space="preserve"> semblable</w:t>
      </w:r>
      <w:r w:rsidR="003049F3">
        <w:rPr>
          <w:rFonts w:ascii="Times New Roman" w:hAnsi="Times New Roman"/>
        </w:rPr>
        <w:t xml:space="preserve"> pour Jésus et pour ses disciples, mais l’évangile insiste sur le fait que c’</w:t>
      </w:r>
      <w:r w:rsidR="008E416D">
        <w:rPr>
          <w:rFonts w:ascii="Times New Roman" w:hAnsi="Times New Roman"/>
        </w:rPr>
        <w:t>est clairement</w:t>
      </w:r>
      <w:r w:rsidR="003049F3">
        <w:rPr>
          <w:rFonts w:ascii="Times New Roman" w:hAnsi="Times New Roman"/>
        </w:rPr>
        <w:t xml:space="preserve"> Jésus qui a l’initiative. </w:t>
      </w:r>
      <w:r w:rsidR="008E416D">
        <w:rPr>
          <w:rFonts w:ascii="Times New Roman" w:hAnsi="Times New Roman"/>
        </w:rPr>
        <w:t>(L</w:t>
      </w:r>
      <w:r w:rsidR="00DA5902">
        <w:rPr>
          <w:rFonts w:ascii="Times New Roman" w:hAnsi="Times New Roman"/>
        </w:rPr>
        <w:t>e même verbe</w:t>
      </w:r>
      <w:r w:rsidR="008E416D">
        <w:rPr>
          <w:rFonts w:ascii="Times New Roman" w:hAnsi="Times New Roman"/>
        </w:rPr>
        <w:t xml:space="preserve"> </w:t>
      </w:r>
      <w:proofErr w:type="spellStart"/>
      <w:r w:rsidR="008E416D" w:rsidRPr="008E416D">
        <w:rPr>
          <w:rFonts w:ascii="Times New Roman" w:hAnsi="Times New Roman"/>
          <w:i/>
        </w:rPr>
        <w:t>tithèmi</w:t>
      </w:r>
      <w:proofErr w:type="spellEnd"/>
      <w:r w:rsidR="00DA5902">
        <w:rPr>
          <w:rFonts w:ascii="Times New Roman" w:hAnsi="Times New Roman"/>
        </w:rPr>
        <w:t xml:space="preserve"> </w:t>
      </w:r>
      <w:r w:rsidR="003049F3">
        <w:rPr>
          <w:rFonts w:ascii="Times New Roman" w:hAnsi="Times New Roman"/>
        </w:rPr>
        <w:t>a déjà été rencontré quand il s’agit de « donner sa vie » comme de « poser son vêtement »</w:t>
      </w:r>
      <w:r w:rsidR="008E416D">
        <w:rPr>
          <w:rFonts w:ascii="Times New Roman" w:hAnsi="Times New Roman"/>
        </w:rPr>
        <w:t xml:space="preserve"> lors du lavement des pieds. Cette application de ‘poser’ pour ‘donner’ serait due à l’image de poser un sacrifice sur l’autel…</w:t>
      </w:r>
      <w:r w:rsidR="008D26FC">
        <w:rPr>
          <w:rFonts w:ascii="Times New Roman" w:hAnsi="Times New Roman"/>
        </w:rPr>
        <w:t xml:space="preserve"> L</w:t>
      </w:r>
      <w:r w:rsidR="00F55C37">
        <w:rPr>
          <w:rFonts w:ascii="Times New Roman" w:hAnsi="Times New Roman"/>
        </w:rPr>
        <w:t>a traduction courante « je</w:t>
      </w:r>
      <w:r w:rsidR="004735C0">
        <w:rPr>
          <w:rFonts w:ascii="Times New Roman" w:hAnsi="Times New Roman"/>
        </w:rPr>
        <w:t xml:space="preserve"> vous ai établis » ne doit</w:t>
      </w:r>
      <w:r w:rsidR="008D26FC">
        <w:rPr>
          <w:rFonts w:ascii="Times New Roman" w:hAnsi="Times New Roman"/>
        </w:rPr>
        <w:t xml:space="preserve"> pas orienter</w:t>
      </w:r>
      <w:r w:rsidR="00F55C37">
        <w:rPr>
          <w:rFonts w:ascii="Times New Roman" w:hAnsi="Times New Roman"/>
        </w:rPr>
        <w:t xml:space="preserve"> vers </w:t>
      </w:r>
      <w:r w:rsidR="008D26FC">
        <w:rPr>
          <w:rFonts w:ascii="Times New Roman" w:hAnsi="Times New Roman"/>
        </w:rPr>
        <w:t>l’idée d’</w:t>
      </w:r>
      <w:r w:rsidR="00F55C37">
        <w:rPr>
          <w:rFonts w:ascii="Times New Roman" w:hAnsi="Times New Roman"/>
        </w:rPr>
        <w:t>un pouvoir lié à un privilège</w:t>
      </w:r>
      <w:r w:rsidR="008D26FC">
        <w:rPr>
          <w:rFonts w:ascii="Times New Roman" w:hAnsi="Times New Roman"/>
        </w:rPr>
        <w:t>, mais bien plutôt vers une idée d</w:t>
      </w:r>
      <w:r w:rsidR="004735C0">
        <w:rPr>
          <w:rFonts w:ascii="Times New Roman" w:hAnsi="Times New Roman"/>
        </w:rPr>
        <w:t>’un</w:t>
      </w:r>
      <w:r w:rsidR="008D26FC">
        <w:rPr>
          <w:rFonts w:ascii="Times New Roman" w:hAnsi="Times New Roman"/>
        </w:rPr>
        <w:t>e base stable fournie par Jésus</w:t>
      </w:r>
      <w:r w:rsidR="00F55C37">
        <w:rPr>
          <w:rFonts w:ascii="Times New Roman" w:hAnsi="Times New Roman"/>
        </w:rPr>
        <w:t xml:space="preserve"> ! </w:t>
      </w:r>
      <w:r w:rsidR="008E416D">
        <w:rPr>
          <w:rFonts w:ascii="Times New Roman" w:hAnsi="Times New Roman"/>
        </w:rPr>
        <w:t>)</w:t>
      </w:r>
    </w:p>
    <w:p w:rsidR="00554ECA" w:rsidRDefault="00554ECA" w:rsidP="00DD02CC">
      <w:pPr>
        <w:pStyle w:val="Paragraphedeliste"/>
        <w:spacing w:after="0"/>
        <w:ind w:left="0"/>
        <w:jc w:val="both"/>
        <w:rPr>
          <w:rFonts w:ascii="Times New Roman" w:hAnsi="Times New Roman"/>
        </w:rPr>
      </w:pPr>
    </w:p>
    <w:p w:rsidR="008E416D" w:rsidRDefault="00554ECA" w:rsidP="00DD02CC">
      <w:pPr>
        <w:pStyle w:val="Paragraphedeliste"/>
        <w:spacing w:after="0"/>
        <w:ind w:left="0"/>
        <w:jc w:val="both"/>
        <w:rPr>
          <w:rFonts w:ascii="Times New Roman" w:hAnsi="Times New Roman"/>
        </w:rPr>
      </w:pPr>
      <w:r>
        <w:rPr>
          <w:rFonts w:ascii="Times New Roman" w:hAnsi="Times New Roman"/>
        </w:rPr>
        <w:t>Quant au verbe ‘choisir’ (</w:t>
      </w:r>
      <w:proofErr w:type="spellStart"/>
      <w:r w:rsidRPr="00554ECA">
        <w:rPr>
          <w:rFonts w:ascii="Times New Roman" w:hAnsi="Times New Roman"/>
          <w:i/>
        </w:rPr>
        <w:t>ec-légomai</w:t>
      </w:r>
      <w:proofErr w:type="spellEnd"/>
      <w:r>
        <w:rPr>
          <w:rFonts w:ascii="Times New Roman" w:hAnsi="Times New Roman"/>
        </w:rPr>
        <w:t>), il est fréquemment utilisé dans le NT pour les Douze ou en vue de l’une ou l’autre mission dans le</w:t>
      </w:r>
      <w:r w:rsidR="008C4997">
        <w:rPr>
          <w:rFonts w:ascii="Times New Roman" w:hAnsi="Times New Roman"/>
        </w:rPr>
        <w:t>s</w:t>
      </w:r>
      <w:r>
        <w:rPr>
          <w:rFonts w:ascii="Times New Roman" w:hAnsi="Times New Roman"/>
        </w:rPr>
        <w:t xml:space="preserve"> Actes et les épitres. </w:t>
      </w:r>
      <w:proofErr w:type="spellStart"/>
      <w:r>
        <w:rPr>
          <w:rFonts w:ascii="Times New Roman" w:hAnsi="Times New Roman"/>
        </w:rPr>
        <w:t>Jn</w:t>
      </w:r>
      <w:proofErr w:type="spellEnd"/>
      <w:r>
        <w:rPr>
          <w:rFonts w:ascii="Times New Roman" w:hAnsi="Times New Roman"/>
        </w:rPr>
        <w:t xml:space="preserve"> l’applique d’abord à </w:t>
      </w:r>
      <w:r w:rsidR="008C4997">
        <w:rPr>
          <w:rFonts w:ascii="Times New Roman" w:hAnsi="Times New Roman"/>
        </w:rPr>
        <w:t xml:space="preserve">Dieu qui choisit </w:t>
      </w:r>
      <w:r>
        <w:rPr>
          <w:rFonts w:ascii="Times New Roman" w:hAnsi="Times New Roman"/>
        </w:rPr>
        <w:t>Jésus (l’</w:t>
      </w:r>
      <w:r w:rsidR="008C4997">
        <w:rPr>
          <w:rFonts w:ascii="Times New Roman" w:hAnsi="Times New Roman"/>
        </w:rPr>
        <w:t>Elu de Dieu, 1,34), puis à Jésus qui choisit les</w:t>
      </w:r>
      <w:r>
        <w:rPr>
          <w:rFonts w:ascii="Times New Roman" w:hAnsi="Times New Roman"/>
        </w:rPr>
        <w:t xml:space="preserve"> Douze (6,70 ; 13,18 ; 15,16.19).</w:t>
      </w:r>
    </w:p>
    <w:p w:rsidR="004C1FB8" w:rsidRDefault="004C1FB8" w:rsidP="00DD02CC">
      <w:pPr>
        <w:pStyle w:val="Paragraphedeliste"/>
        <w:spacing w:after="0"/>
        <w:ind w:left="0"/>
        <w:jc w:val="both"/>
        <w:rPr>
          <w:rFonts w:ascii="Times New Roman" w:hAnsi="Times New Roman"/>
        </w:rPr>
      </w:pPr>
    </w:p>
    <w:p w:rsidR="008E416D" w:rsidRPr="008E416D" w:rsidRDefault="00556464" w:rsidP="008E416D">
      <w:pPr>
        <w:pStyle w:val="Paragraphedeliste"/>
        <w:spacing w:after="0"/>
        <w:ind w:left="0"/>
        <w:jc w:val="right"/>
        <w:rPr>
          <w:rFonts w:ascii="Times New Roman" w:hAnsi="Times New Roman"/>
          <w:i/>
        </w:rPr>
      </w:pPr>
      <w:r>
        <w:rPr>
          <w:rFonts w:ascii="Times New Roman" w:hAnsi="Times New Roman"/>
          <w:i/>
        </w:rPr>
        <w:t>Christian DD, le 25/04/2018</w:t>
      </w:r>
    </w:p>
    <w:sectPr w:rsidR="008E416D" w:rsidRPr="008E4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227D"/>
    <w:multiLevelType w:val="hybridMultilevel"/>
    <w:tmpl w:val="BA749664"/>
    <w:lvl w:ilvl="0" w:tplc="E584AB64">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F1"/>
    <w:rsid w:val="001529D1"/>
    <w:rsid w:val="00195D76"/>
    <w:rsid w:val="001D47BE"/>
    <w:rsid w:val="003049F3"/>
    <w:rsid w:val="00431CD3"/>
    <w:rsid w:val="004735C0"/>
    <w:rsid w:val="004C1FB8"/>
    <w:rsid w:val="00554ECA"/>
    <w:rsid w:val="00556464"/>
    <w:rsid w:val="007B795E"/>
    <w:rsid w:val="007F71E5"/>
    <w:rsid w:val="008C4997"/>
    <w:rsid w:val="008D26FC"/>
    <w:rsid w:val="008E416D"/>
    <w:rsid w:val="00916EF4"/>
    <w:rsid w:val="009D74B6"/>
    <w:rsid w:val="00AF3397"/>
    <w:rsid w:val="00C31B85"/>
    <w:rsid w:val="00C515F1"/>
    <w:rsid w:val="00C55225"/>
    <w:rsid w:val="00C84BC5"/>
    <w:rsid w:val="00C93076"/>
    <w:rsid w:val="00CA1DFB"/>
    <w:rsid w:val="00CC4D0A"/>
    <w:rsid w:val="00DA306B"/>
    <w:rsid w:val="00DA5902"/>
    <w:rsid w:val="00DD02CC"/>
    <w:rsid w:val="00E56F4E"/>
    <w:rsid w:val="00ED20EB"/>
    <w:rsid w:val="00F02DB7"/>
    <w:rsid w:val="00F55C37"/>
    <w:rsid w:val="00F60E0A"/>
    <w:rsid w:val="00FD16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14</cp:revision>
  <dcterms:created xsi:type="dcterms:W3CDTF">2015-05-01T18:36:00Z</dcterms:created>
  <dcterms:modified xsi:type="dcterms:W3CDTF">2018-04-25T21:00:00Z</dcterms:modified>
</cp:coreProperties>
</file>