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D63C3" w:rsidP="00C149CB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12,20-33</w:t>
      </w:r>
    </w:p>
    <w:p w:rsidR="00C149CB" w:rsidRDefault="00C149CB" w:rsidP="00C149CB">
      <w:pPr>
        <w:spacing w:after="0"/>
        <w:jc w:val="both"/>
        <w:rPr>
          <w:rFonts w:ascii="Times New Roman" w:hAnsi="Times New Roman"/>
        </w:rPr>
      </w:pPr>
    </w:p>
    <w:p w:rsidR="00C149CB" w:rsidRDefault="005503A3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20-22 : </w:t>
      </w:r>
      <w:r w:rsidR="00C149CB">
        <w:rPr>
          <w:rFonts w:ascii="Times New Roman" w:hAnsi="Times New Roman"/>
        </w:rPr>
        <w:t>Philippe et André sont plusieurs fois ceux qui établissent le contact, qui permettent la communication, dans l’évangile de Jea</w:t>
      </w:r>
      <w:r w:rsidR="00B941E5">
        <w:rPr>
          <w:rFonts w:ascii="Times New Roman" w:hAnsi="Times New Roman"/>
        </w:rPr>
        <w:t>n (</w:t>
      </w:r>
      <w:proofErr w:type="spellStart"/>
      <w:r w:rsidR="00B941E5">
        <w:rPr>
          <w:rFonts w:ascii="Times New Roman" w:hAnsi="Times New Roman"/>
        </w:rPr>
        <w:t>Jn</w:t>
      </w:r>
      <w:proofErr w:type="spellEnd"/>
      <w:r w:rsidR="00B941E5">
        <w:rPr>
          <w:rFonts w:ascii="Times New Roman" w:hAnsi="Times New Roman"/>
        </w:rPr>
        <w:t xml:space="preserve"> 1,40-42 et </w:t>
      </w:r>
      <w:r w:rsidR="00252DF9">
        <w:rPr>
          <w:rFonts w:ascii="Times New Roman" w:hAnsi="Times New Roman"/>
        </w:rPr>
        <w:t>45-46 ; 6,7-8</w:t>
      </w:r>
      <w:r w:rsidR="00B941E5">
        <w:rPr>
          <w:rFonts w:ascii="Times New Roman" w:hAnsi="Times New Roman"/>
        </w:rPr>
        <w:t> ; 12,20-22</w:t>
      </w:r>
      <w:r w:rsidR="00306652">
        <w:rPr>
          <w:rFonts w:ascii="Times New Roman" w:hAnsi="Times New Roman"/>
        </w:rPr>
        <w:t>).</w:t>
      </w:r>
    </w:p>
    <w:p w:rsidR="00C149CB" w:rsidRDefault="00C149CB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Ici, par rapport aux « Grecs », on peut noter que ces deux disciples </w:t>
      </w:r>
      <w:r w:rsidR="001D7EF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ont précisément </w:t>
      </w:r>
      <w:r w:rsidR="001D7EF6">
        <w:rPr>
          <w:rFonts w:ascii="Times New Roman" w:hAnsi="Times New Roman"/>
        </w:rPr>
        <w:t xml:space="preserve">les deux qui ont </w:t>
      </w:r>
      <w:r>
        <w:rPr>
          <w:rFonts w:ascii="Times New Roman" w:hAnsi="Times New Roman"/>
        </w:rPr>
        <w:t>des noms grecs. (Auraient-ils été des interprètes ?)</w:t>
      </w:r>
    </w:p>
    <w:p w:rsidR="001D7EF6" w:rsidRDefault="005503A3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21-23 : </w:t>
      </w:r>
      <w:r w:rsidR="001D7EF6">
        <w:rPr>
          <w:rFonts w:ascii="Times New Roman" w:hAnsi="Times New Roman"/>
        </w:rPr>
        <w:t xml:space="preserve">Le verbe « venir » est particulièrement présent dans ces trois versets : au début </w:t>
      </w:r>
      <w:r w:rsidR="00C149CB" w:rsidRPr="00CE1AD6">
        <w:rPr>
          <w:rFonts w:ascii="Times New Roman" w:hAnsi="Times New Roman"/>
          <w:i/>
        </w:rPr>
        <w:t>pros</w:t>
      </w:r>
      <w:r w:rsidR="00CE1AD6" w:rsidRPr="00CE1AD6">
        <w:rPr>
          <w:rFonts w:ascii="Times New Roman" w:hAnsi="Times New Roman"/>
          <w:i/>
        </w:rPr>
        <w:t>-</w:t>
      </w:r>
      <w:proofErr w:type="spellStart"/>
      <w:r w:rsidR="00CE1AD6">
        <w:rPr>
          <w:rFonts w:ascii="Times New Roman" w:hAnsi="Times New Roman"/>
          <w:i/>
        </w:rPr>
        <w:t>erchomai</w:t>
      </w:r>
      <w:proofErr w:type="spellEnd"/>
      <w:r w:rsidR="001D7EF6">
        <w:rPr>
          <w:rFonts w:ascii="Times New Roman" w:hAnsi="Times New Roman"/>
        </w:rPr>
        <w:t xml:space="preserve"> (21)</w:t>
      </w:r>
      <w:r w:rsidR="003021A1">
        <w:rPr>
          <w:rFonts w:ascii="Times New Roman" w:hAnsi="Times New Roman"/>
        </w:rPr>
        <w:t xml:space="preserve">: </w:t>
      </w:r>
      <w:r w:rsidR="00C149CB" w:rsidRPr="00CE1AD6">
        <w:rPr>
          <w:rFonts w:ascii="Times New Roman" w:hAnsi="Times New Roman"/>
        </w:rPr>
        <w:t xml:space="preserve">les Grecs </w:t>
      </w:r>
      <w:r w:rsidR="00C149CB" w:rsidRPr="00CE1AD6">
        <w:rPr>
          <w:rFonts w:ascii="Times New Roman" w:hAnsi="Times New Roman"/>
          <w:u w:val="single"/>
        </w:rPr>
        <w:t>vinrent vers</w:t>
      </w:r>
      <w:r w:rsidR="00C149CB" w:rsidRPr="00CE1AD6">
        <w:rPr>
          <w:rFonts w:ascii="Times New Roman" w:hAnsi="Times New Roman"/>
        </w:rPr>
        <w:t xml:space="preserve"> Philippe</w:t>
      </w:r>
      <w:r w:rsidR="00C149CB">
        <w:rPr>
          <w:rFonts w:ascii="Times New Roman" w:hAnsi="Times New Roman"/>
        </w:rPr>
        <w:t xml:space="preserve">, </w:t>
      </w:r>
      <w:r w:rsidR="00E72C3A">
        <w:rPr>
          <w:rFonts w:ascii="Times New Roman" w:hAnsi="Times New Roman"/>
        </w:rPr>
        <w:t>celui-ci ‘</w:t>
      </w:r>
      <w:r w:rsidR="00E72C3A" w:rsidRPr="00E72C3A">
        <w:rPr>
          <w:rFonts w:ascii="Times New Roman" w:hAnsi="Times New Roman"/>
          <w:u w:val="single"/>
        </w:rPr>
        <w:t>vient</w:t>
      </w:r>
      <w:r w:rsidR="00E72C3A">
        <w:rPr>
          <w:rFonts w:ascii="Times New Roman" w:hAnsi="Times New Roman"/>
        </w:rPr>
        <w:t>’ et ‘</w:t>
      </w:r>
      <w:r w:rsidR="00E72C3A" w:rsidRPr="00E72C3A">
        <w:rPr>
          <w:rFonts w:ascii="Times New Roman" w:hAnsi="Times New Roman"/>
          <w:u w:val="single"/>
        </w:rPr>
        <w:t>vient</w:t>
      </w:r>
      <w:r w:rsidR="00E72C3A">
        <w:rPr>
          <w:rFonts w:ascii="Times New Roman" w:hAnsi="Times New Roman"/>
        </w:rPr>
        <w:t>’ André (</w:t>
      </w:r>
      <w:proofErr w:type="spellStart"/>
      <w:r w:rsidR="00E72C3A" w:rsidRPr="00E72C3A">
        <w:rPr>
          <w:rFonts w:ascii="Times New Roman" w:hAnsi="Times New Roman"/>
          <w:i/>
        </w:rPr>
        <w:t>erchoma</w:t>
      </w:r>
      <w:r w:rsidR="00E72C3A">
        <w:rPr>
          <w:rFonts w:ascii="Times New Roman" w:hAnsi="Times New Roman"/>
        </w:rPr>
        <w:t>i</w:t>
      </w:r>
      <w:proofErr w:type="spellEnd"/>
      <w:r w:rsidR="00E72C3A">
        <w:rPr>
          <w:rFonts w:ascii="Times New Roman" w:hAnsi="Times New Roman"/>
        </w:rPr>
        <w:t>, 22) et</w:t>
      </w:r>
      <w:r w:rsidR="001D7EF6">
        <w:rPr>
          <w:rFonts w:ascii="Times New Roman" w:hAnsi="Times New Roman"/>
        </w:rPr>
        <w:t xml:space="preserve">  </w:t>
      </w:r>
      <w:r w:rsidR="00C149CB">
        <w:rPr>
          <w:rFonts w:ascii="Times New Roman" w:hAnsi="Times New Roman"/>
        </w:rPr>
        <w:t>Jésus annonce</w:t>
      </w:r>
      <w:r w:rsidR="00E72C3A">
        <w:rPr>
          <w:rFonts w:ascii="Times New Roman" w:hAnsi="Times New Roman"/>
        </w:rPr>
        <w:t xml:space="preserve"> (23)</w:t>
      </w:r>
      <w:r w:rsidR="00CE1AD6">
        <w:rPr>
          <w:rFonts w:ascii="Times New Roman" w:hAnsi="Times New Roman"/>
        </w:rPr>
        <w:t xml:space="preserve"> : </w:t>
      </w:r>
      <w:r w:rsidR="003021A1" w:rsidRPr="00CE1AD6">
        <w:rPr>
          <w:rFonts w:ascii="Times New Roman" w:hAnsi="Times New Roman"/>
        </w:rPr>
        <w:t>« </w:t>
      </w:r>
      <w:r w:rsidR="003021A1" w:rsidRPr="00CE1AD6">
        <w:rPr>
          <w:rFonts w:ascii="Times New Roman" w:hAnsi="Times New Roman"/>
          <w:u w:val="single"/>
        </w:rPr>
        <w:t>Est venue</w:t>
      </w:r>
      <w:r w:rsidR="003021A1" w:rsidRPr="00CE1AD6">
        <w:rPr>
          <w:rFonts w:ascii="Times New Roman" w:hAnsi="Times New Roman"/>
        </w:rPr>
        <w:t xml:space="preserve"> l’heure que soit</w:t>
      </w:r>
      <w:r w:rsidR="003021A1" w:rsidRPr="003021A1">
        <w:rPr>
          <w:rFonts w:ascii="Times New Roman" w:hAnsi="Times New Roman"/>
          <w:i/>
        </w:rPr>
        <w:t xml:space="preserve"> </w:t>
      </w:r>
      <w:r w:rsidR="00E72C3A">
        <w:rPr>
          <w:rFonts w:ascii="Times New Roman" w:hAnsi="Times New Roman"/>
        </w:rPr>
        <w:t>glorifié le Fils de l’homme ».</w:t>
      </w:r>
    </w:p>
    <w:p w:rsidR="009C53E7" w:rsidRDefault="00CE1AD6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tout ce mouvement, on pourrait dire que la</w:t>
      </w:r>
      <w:r w:rsidR="009C53E7">
        <w:rPr>
          <w:rFonts w:ascii="Times New Roman" w:hAnsi="Times New Roman"/>
        </w:rPr>
        <w:t xml:space="preserve"> venue des Grecs </w:t>
      </w:r>
      <w:r>
        <w:rPr>
          <w:rFonts w:ascii="Times New Roman" w:hAnsi="Times New Roman"/>
        </w:rPr>
        <w:t>provoque des venues et</w:t>
      </w:r>
      <w:r w:rsidR="00B941E5">
        <w:rPr>
          <w:rFonts w:ascii="Times New Roman" w:hAnsi="Times New Roman"/>
        </w:rPr>
        <w:t xml:space="preserve"> fait </w:t>
      </w:r>
      <w:r>
        <w:rPr>
          <w:rFonts w:ascii="Times New Roman" w:hAnsi="Times New Roman"/>
        </w:rPr>
        <w:t xml:space="preserve"> </w:t>
      </w:r>
      <w:r w:rsidR="009C53E7">
        <w:rPr>
          <w:rFonts w:ascii="Times New Roman" w:hAnsi="Times New Roman"/>
        </w:rPr>
        <w:t>manifeste</w:t>
      </w:r>
      <w:r w:rsidR="00B941E5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la venue de</w:t>
      </w:r>
      <w:r w:rsidR="009C53E7">
        <w:rPr>
          <w:rFonts w:ascii="Times New Roman" w:hAnsi="Times New Roman"/>
        </w:rPr>
        <w:t xml:space="preserve"> l’heure où est glorifié le F</w:t>
      </w:r>
      <w:r>
        <w:rPr>
          <w:rFonts w:ascii="Times New Roman" w:hAnsi="Times New Roman"/>
        </w:rPr>
        <w:t xml:space="preserve">ils </w:t>
      </w:r>
      <w:r w:rsidR="009C53E7">
        <w:rPr>
          <w:rFonts w:ascii="Times New Roman" w:hAnsi="Times New Roman"/>
        </w:rPr>
        <w:t>d</w:t>
      </w:r>
      <w:r>
        <w:rPr>
          <w:rFonts w:ascii="Times New Roman" w:hAnsi="Times New Roman"/>
        </w:rPr>
        <w:t>e l’</w:t>
      </w:r>
      <w:r w:rsidR="009C53E7">
        <w:rPr>
          <w:rFonts w:ascii="Times New Roman" w:hAnsi="Times New Roman"/>
        </w:rPr>
        <w:t>h</w:t>
      </w:r>
      <w:r>
        <w:rPr>
          <w:rFonts w:ascii="Times New Roman" w:hAnsi="Times New Roman"/>
        </w:rPr>
        <w:t>omme</w:t>
      </w:r>
      <w:r w:rsidR="00BD00B0">
        <w:rPr>
          <w:rFonts w:ascii="Times New Roman" w:hAnsi="Times New Roman"/>
        </w:rPr>
        <w:t xml:space="preserve"> (27)</w:t>
      </w:r>
      <w:r w:rsidR="009C53E7">
        <w:rPr>
          <w:rFonts w:ascii="Times New Roman" w:hAnsi="Times New Roman"/>
        </w:rPr>
        <w:t>.</w:t>
      </w:r>
    </w:p>
    <w:p w:rsidR="00145A3D" w:rsidRDefault="00E72C3A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Mais c’est t</w:t>
      </w:r>
      <w:r w:rsidR="00145A3D">
        <w:rPr>
          <w:rFonts w:ascii="Times New Roman" w:hAnsi="Times New Roman"/>
        </w:rPr>
        <w:t>out le chapitre</w:t>
      </w:r>
      <w:r>
        <w:rPr>
          <w:rFonts w:ascii="Times New Roman" w:hAnsi="Times New Roman"/>
        </w:rPr>
        <w:t xml:space="preserve"> qui</w:t>
      </w:r>
      <w:r w:rsidR="00145A3D">
        <w:rPr>
          <w:rFonts w:ascii="Times New Roman" w:hAnsi="Times New Roman"/>
        </w:rPr>
        <w:t xml:space="preserve"> est marqué de </w:t>
      </w:r>
      <w:r w:rsidR="007C6850">
        <w:rPr>
          <w:rFonts w:ascii="Times New Roman" w:hAnsi="Times New Roman"/>
        </w:rPr>
        <w:t xml:space="preserve">ce verbe </w:t>
      </w:r>
      <w:proofErr w:type="spellStart"/>
      <w:r w:rsidR="007C6850" w:rsidRPr="007C6850">
        <w:rPr>
          <w:rFonts w:ascii="Times New Roman" w:hAnsi="Times New Roman"/>
          <w:i/>
        </w:rPr>
        <w:t>erchomai</w:t>
      </w:r>
      <w:proofErr w:type="spellEnd"/>
      <w:r w:rsidR="00145A3D">
        <w:rPr>
          <w:rFonts w:ascii="Times New Roman" w:hAnsi="Times New Roman"/>
        </w:rPr>
        <w:t> :</w:t>
      </w:r>
      <w:r w:rsidR="007C6850">
        <w:rPr>
          <w:rFonts w:ascii="Times New Roman" w:hAnsi="Times New Roman"/>
        </w:rPr>
        <w:t xml:space="preserve"> Jésus qui</w:t>
      </w:r>
      <w:r w:rsidR="00145A3D">
        <w:rPr>
          <w:rFonts w:ascii="Times New Roman" w:hAnsi="Times New Roman"/>
        </w:rPr>
        <w:t xml:space="preserve"> </w:t>
      </w:r>
      <w:r w:rsidR="00A509F9">
        <w:rPr>
          <w:rFonts w:ascii="Times New Roman" w:hAnsi="Times New Roman"/>
        </w:rPr>
        <w:t>‘</w:t>
      </w:r>
      <w:r w:rsidR="00145A3D">
        <w:rPr>
          <w:rFonts w:ascii="Times New Roman" w:hAnsi="Times New Roman"/>
        </w:rPr>
        <w:t>vient</w:t>
      </w:r>
      <w:r w:rsidR="00A509F9">
        <w:rPr>
          <w:rFonts w:ascii="Times New Roman" w:hAnsi="Times New Roman"/>
        </w:rPr>
        <w:t>’</w:t>
      </w:r>
      <w:r w:rsidR="00145A3D">
        <w:rPr>
          <w:rFonts w:ascii="Times New Roman" w:hAnsi="Times New Roman"/>
        </w:rPr>
        <w:t xml:space="preserve"> à Jérusalem</w:t>
      </w:r>
      <w:r w:rsidR="007C6850">
        <w:rPr>
          <w:rFonts w:ascii="Times New Roman" w:hAnsi="Times New Roman"/>
        </w:rPr>
        <w:t xml:space="preserve"> (13.15), comme lumière (46) et </w:t>
      </w:r>
      <w:r w:rsidR="00145A3D">
        <w:rPr>
          <w:rFonts w:ascii="Times New Roman" w:hAnsi="Times New Roman"/>
        </w:rPr>
        <w:t>pas pour juger</w:t>
      </w:r>
      <w:r w:rsidR="007C6850">
        <w:rPr>
          <w:rFonts w:ascii="Times New Roman" w:hAnsi="Times New Roman"/>
        </w:rPr>
        <w:t xml:space="preserve"> (47), sans oublier la voix qui ‘vient’ du ciel (28).</w:t>
      </w:r>
    </w:p>
    <w:p w:rsidR="00BD00B0" w:rsidRDefault="00BD00B0" w:rsidP="00C149CB">
      <w:pPr>
        <w:spacing w:after="0"/>
        <w:jc w:val="both"/>
        <w:rPr>
          <w:rFonts w:ascii="Times New Roman" w:hAnsi="Times New Roman"/>
        </w:rPr>
      </w:pPr>
    </w:p>
    <w:p w:rsidR="00E72C3A" w:rsidRDefault="00BD00B0" w:rsidP="00E72C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Celle-ci manifeste</w:t>
      </w:r>
      <w:r w:rsidR="00E72C3A">
        <w:rPr>
          <w:rFonts w:ascii="Times New Roman" w:hAnsi="Times New Roman"/>
        </w:rPr>
        <w:t xml:space="preserve"> la gloire de Jésus, pour le croyant.</w:t>
      </w:r>
      <w:r>
        <w:rPr>
          <w:rFonts w:ascii="Times New Roman" w:hAnsi="Times New Roman"/>
        </w:rPr>
        <w:t xml:space="preserve"> Dans les autres évangiles, </w:t>
      </w:r>
      <w:r w:rsidR="00242E79">
        <w:rPr>
          <w:rFonts w:ascii="Times New Roman" w:hAnsi="Times New Roman"/>
        </w:rPr>
        <w:t>il y a « une voix du ciel » (</w:t>
      </w:r>
      <w:proofErr w:type="spellStart"/>
      <w:r w:rsidR="00242E79" w:rsidRPr="00242E79">
        <w:rPr>
          <w:rFonts w:ascii="Times New Roman" w:hAnsi="Times New Roman"/>
          <w:i/>
        </w:rPr>
        <w:t>phônè</w:t>
      </w:r>
      <w:proofErr w:type="spellEnd"/>
      <w:r w:rsidR="00242E7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au baptême ou</w:t>
      </w:r>
      <w:r w:rsidR="00E72C3A">
        <w:rPr>
          <w:rFonts w:ascii="Times New Roman" w:hAnsi="Times New Roman"/>
        </w:rPr>
        <w:t xml:space="preserve"> à la transfiguration</w:t>
      </w:r>
      <w:r>
        <w:rPr>
          <w:rFonts w:ascii="Times New Roman" w:hAnsi="Times New Roman"/>
        </w:rPr>
        <w:t xml:space="preserve">, </w:t>
      </w:r>
      <w:r w:rsidR="00E72C3A">
        <w:rPr>
          <w:rFonts w:ascii="Times New Roman" w:hAnsi="Times New Roman"/>
        </w:rPr>
        <w:t>mais ici « la foule » réagit</w:t>
      </w:r>
      <w:r>
        <w:rPr>
          <w:rFonts w:ascii="Times New Roman" w:hAnsi="Times New Roman"/>
        </w:rPr>
        <w:t xml:space="preserve">, </w:t>
      </w:r>
      <w:r w:rsidR="00E72C3A">
        <w:rPr>
          <w:rFonts w:ascii="Times New Roman" w:hAnsi="Times New Roman"/>
        </w:rPr>
        <w:t>de manières diverses </w:t>
      </w:r>
      <w:r>
        <w:rPr>
          <w:rFonts w:ascii="Times New Roman" w:hAnsi="Times New Roman"/>
        </w:rPr>
        <w:t>(29) : en y voyant soit</w:t>
      </w:r>
      <w:r w:rsidR="00E72C3A">
        <w:rPr>
          <w:rFonts w:ascii="Times New Roman" w:hAnsi="Times New Roman"/>
        </w:rPr>
        <w:t xml:space="preserve"> un </w:t>
      </w:r>
      <w:r>
        <w:rPr>
          <w:rFonts w:ascii="Times New Roman" w:hAnsi="Times New Roman"/>
        </w:rPr>
        <w:t xml:space="preserve">pur </w:t>
      </w:r>
      <w:r w:rsidR="00E72C3A">
        <w:rPr>
          <w:rFonts w:ascii="Times New Roman" w:hAnsi="Times New Roman"/>
        </w:rPr>
        <w:t>phénomène naturel</w:t>
      </w:r>
      <w:r w:rsidR="00F03C00">
        <w:rPr>
          <w:rFonts w:ascii="Times New Roman" w:hAnsi="Times New Roman"/>
        </w:rPr>
        <w:t xml:space="preserve"> (un</w:t>
      </w:r>
      <w:r w:rsidR="001510DD">
        <w:rPr>
          <w:rFonts w:ascii="Times New Roman" w:hAnsi="Times New Roman"/>
        </w:rPr>
        <w:t xml:space="preserve"> tonnerre)</w:t>
      </w:r>
      <w:r w:rsidR="00415570">
        <w:rPr>
          <w:rFonts w:ascii="Times New Roman" w:hAnsi="Times New Roman"/>
        </w:rPr>
        <w:t>, soit</w:t>
      </w:r>
      <w:r w:rsidR="00E72C3A">
        <w:rPr>
          <w:rFonts w:ascii="Times New Roman" w:hAnsi="Times New Roman"/>
        </w:rPr>
        <w:t xml:space="preserve"> un message divin</w:t>
      </w:r>
      <w:r w:rsidR="00F03C00">
        <w:rPr>
          <w:rFonts w:ascii="Times New Roman" w:hAnsi="Times New Roman"/>
        </w:rPr>
        <w:t xml:space="preserve"> (un ange</w:t>
      </w:r>
      <w:r w:rsidR="00E72C3A">
        <w:rPr>
          <w:rFonts w:ascii="Times New Roman" w:hAnsi="Times New Roman"/>
        </w:rPr>
        <w:t>).</w:t>
      </w:r>
    </w:p>
    <w:p w:rsidR="001510DD" w:rsidRDefault="00415570" w:rsidP="00151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510DD">
        <w:rPr>
          <w:rFonts w:ascii="Times New Roman" w:hAnsi="Times New Roman"/>
        </w:rPr>
        <w:t xml:space="preserve">Ce ‘tonnerre’ est </w:t>
      </w:r>
      <w:r>
        <w:rPr>
          <w:rFonts w:ascii="Times New Roman" w:hAnsi="Times New Roman"/>
        </w:rPr>
        <w:t xml:space="preserve">d’ailleurs </w:t>
      </w:r>
      <w:r w:rsidR="001510DD">
        <w:rPr>
          <w:rFonts w:ascii="Times New Roman" w:hAnsi="Times New Roman"/>
        </w:rPr>
        <w:t>uniqu</w:t>
      </w:r>
      <w:r>
        <w:rPr>
          <w:rFonts w:ascii="Times New Roman" w:hAnsi="Times New Roman"/>
        </w:rPr>
        <w:t xml:space="preserve">e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, et n’apparait dans le NT</w:t>
      </w:r>
      <w:r w:rsidR="001510DD">
        <w:rPr>
          <w:rFonts w:ascii="Times New Roman" w:hAnsi="Times New Roman"/>
        </w:rPr>
        <w:t xml:space="preserve"> qu’une seule fois</w:t>
      </w:r>
      <w:r>
        <w:rPr>
          <w:rFonts w:ascii="Times New Roman" w:hAnsi="Times New Roman"/>
        </w:rPr>
        <w:t xml:space="preserve"> chez Mc</w:t>
      </w:r>
      <w:r w:rsidR="001510DD">
        <w:rPr>
          <w:rFonts w:ascii="Times New Roman" w:hAnsi="Times New Roman"/>
        </w:rPr>
        <w:t xml:space="preserve"> (pour le surnom des « fils du tonnerre ») mais 10 fois dans l’Apocalypse.</w:t>
      </w:r>
    </w:p>
    <w:p w:rsidR="001510DD" w:rsidRDefault="00415570" w:rsidP="00151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510DD">
        <w:rPr>
          <w:rFonts w:ascii="Times New Roman" w:hAnsi="Times New Roman"/>
        </w:rPr>
        <w:t>Quant à l’</w:t>
      </w:r>
      <w:proofErr w:type="spellStart"/>
      <w:r w:rsidR="001510DD" w:rsidRPr="00F03C00">
        <w:rPr>
          <w:rFonts w:ascii="Times New Roman" w:hAnsi="Times New Roman"/>
          <w:i/>
        </w:rPr>
        <w:t>angelos</w:t>
      </w:r>
      <w:proofErr w:type="spellEnd"/>
      <w:r w:rsidR="001510DD">
        <w:rPr>
          <w:rFonts w:ascii="Times New Roman" w:hAnsi="Times New Roman"/>
        </w:rPr>
        <w:t xml:space="preserve">, il est rare chez </w:t>
      </w:r>
      <w:proofErr w:type="spellStart"/>
      <w:r w:rsidR="001510DD">
        <w:rPr>
          <w:rFonts w:ascii="Times New Roman" w:hAnsi="Times New Roman"/>
        </w:rPr>
        <w:t>Jn</w:t>
      </w:r>
      <w:proofErr w:type="spellEnd"/>
      <w:r w:rsidR="001510DD">
        <w:rPr>
          <w:rFonts w:ascii="Times New Roman" w:hAnsi="Times New Roman"/>
        </w:rPr>
        <w:t> : 5,4</w:t>
      </w:r>
      <w:r w:rsidR="00F03C00">
        <w:rPr>
          <w:rFonts w:ascii="Times New Roman" w:hAnsi="Times New Roman"/>
        </w:rPr>
        <w:t xml:space="preserve"> ? </w:t>
      </w:r>
      <w:r>
        <w:rPr>
          <w:rFonts w:ascii="Times New Roman" w:hAnsi="Times New Roman"/>
        </w:rPr>
        <w:t>(à</w:t>
      </w:r>
      <w:r w:rsidR="001510DD">
        <w:rPr>
          <w:rFonts w:ascii="Times New Roman" w:hAnsi="Times New Roman"/>
        </w:rPr>
        <w:t xml:space="preserve"> la piscine de </w:t>
      </w:r>
      <w:proofErr w:type="spellStart"/>
      <w:r w:rsidR="001510DD">
        <w:rPr>
          <w:rFonts w:ascii="Times New Roman" w:hAnsi="Times New Roman"/>
        </w:rPr>
        <w:t>Bézatha</w:t>
      </w:r>
      <w:proofErr w:type="spellEnd"/>
      <w:r w:rsidR="001510DD">
        <w:rPr>
          <w:rFonts w:ascii="Times New Roman" w:hAnsi="Times New Roman"/>
        </w:rPr>
        <w:t>)</w:t>
      </w:r>
      <w:r w:rsidR="00F03C00">
        <w:rPr>
          <w:rFonts w:ascii="Times New Roman" w:hAnsi="Times New Roman"/>
        </w:rPr>
        <w:t>, 20,12 (au tombeau ouvert), a</w:t>
      </w:r>
      <w:r>
        <w:rPr>
          <w:rFonts w:ascii="Times New Roman" w:hAnsi="Times New Roman"/>
        </w:rPr>
        <w:t>insi que l’annonce de 1,51 : « V</w:t>
      </w:r>
      <w:r w:rsidR="00F03C00">
        <w:rPr>
          <w:rFonts w:ascii="Times New Roman" w:hAnsi="Times New Roman"/>
        </w:rPr>
        <w:t>ous verrez le ciel ouvert et les anges de Dieu… »</w:t>
      </w:r>
    </w:p>
    <w:p w:rsidR="003727FF" w:rsidRDefault="003727FF" w:rsidP="001510DD">
      <w:pPr>
        <w:spacing w:after="0"/>
        <w:jc w:val="both"/>
        <w:rPr>
          <w:rFonts w:ascii="Times New Roman" w:hAnsi="Times New Roman"/>
        </w:rPr>
      </w:pPr>
    </w:p>
    <w:p w:rsidR="003727FF" w:rsidRDefault="00190AF7" w:rsidP="00151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demande des Grecs est : « Nous ‘voulons’</w:t>
      </w:r>
      <w:r w:rsidR="003727FF">
        <w:rPr>
          <w:rFonts w:ascii="Times New Roman" w:hAnsi="Times New Roman"/>
        </w:rPr>
        <w:t xml:space="preserve"> ‘voir’ J</w:t>
      </w:r>
      <w:r>
        <w:rPr>
          <w:rFonts w:ascii="Times New Roman" w:hAnsi="Times New Roman"/>
        </w:rPr>
        <w:t xml:space="preserve">ésus » </w:t>
      </w:r>
      <w:r w:rsidR="008325D6">
        <w:rPr>
          <w:rFonts w:ascii="Times New Roman" w:hAnsi="Times New Roman"/>
        </w:rPr>
        <w:t>(21) ; la réponse invite à découvrir le</w:t>
      </w:r>
      <w:r w:rsidR="003727FF">
        <w:rPr>
          <w:rFonts w:ascii="Times New Roman" w:hAnsi="Times New Roman"/>
        </w:rPr>
        <w:t xml:space="preserve"> mystère du Fils de l’homme glorifié (23), à </w:t>
      </w:r>
      <w:r>
        <w:rPr>
          <w:rFonts w:ascii="Times New Roman" w:hAnsi="Times New Roman"/>
        </w:rPr>
        <w:t>l’</w:t>
      </w:r>
      <w:r w:rsidR="003727FF">
        <w:rPr>
          <w:rFonts w:ascii="Times New Roman" w:hAnsi="Times New Roman"/>
        </w:rPr>
        <w:t>accompagner dans le service (26).</w:t>
      </w:r>
    </w:p>
    <w:p w:rsidR="00407F40" w:rsidRDefault="00407F40" w:rsidP="001510D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Gloire » intervient plusieurs fois : qu’est cette gloire, sinon un rayonnement perçu par un témoin ? Le grec</w:t>
      </w:r>
      <w:r w:rsidRPr="00644D80">
        <w:rPr>
          <w:rFonts w:ascii="Times New Roman" w:hAnsi="Times New Roman"/>
          <w:i/>
        </w:rPr>
        <w:t xml:space="preserve"> doxa</w:t>
      </w:r>
      <w:r>
        <w:rPr>
          <w:rFonts w:ascii="Times New Roman" w:hAnsi="Times New Roman"/>
        </w:rPr>
        <w:t xml:space="preserve"> signifie une opinion, le verbe</w:t>
      </w:r>
      <w:r w:rsidRPr="00644D80">
        <w:rPr>
          <w:rFonts w:ascii="Times New Roman" w:hAnsi="Times New Roman"/>
          <w:i/>
        </w:rPr>
        <w:t xml:space="preserve"> </w:t>
      </w:r>
      <w:bookmarkStart w:id="0" w:name="_GoBack"/>
      <w:bookmarkEnd w:id="0"/>
      <w:proofErr w:type="spellStart"/>
      <w:r w:rsidRPr="00644D80">
        <w:rPr>
          <w:rFonts w:ascii="Times New Roman" w:hAnsi="Times New Roman"/>
          <w:i/>
        </w:rPr>
        <w:t>docéô</w:t>
      </w:r>
      <w:proofErr w:type="spellEnd"/>
      <w:r>
        <w:rPr>
          <w:rFonts w:ascii="Times New Roman" w:hAnsi="Times New Roman"/>
        </w:rPr>
        <w:t>, paraitre :</w:t>
      </w:r>
      <w:r w:rsidR="00644D80">
        <w:rPr>
          <w:rFonts w:ascii="Times New Roman" w:hAnsi="Times New Roman"/>
        </w:rPr>
        <w:t xml:space="preserve"> on pourrait donc comprendre que la gloire vient d’un regard, d’une compréhension, d’une reconnaissance…</w:t>
      </w:r>
    </w:p>
    <w:p w:rsidR="002935EA" w:rsidRDefault="002935EA" w:rsidP="00C149CB">
      <w:pPr>
        <w:spacing w:after="0"/>
        <w:jc w:val="both"/>
        <w:rPr>
          <w:rFonts w:ascii="Times New Roman" w:hAnsi="Times New Roman"/>
        </w:rPr>
      </w:pPr>
    </w:p>
    <w:p w:rsidR="007739FE" w:rsidRDefault="005503A3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 : </w:t>
      </w:r>
      <w:r w:rsidR="007739FE">
        <w:rPr>
          <w:rFonts w:ascii="Times New Roman" w:hAnsi="Times New Roman"/>
        </w:rPr>
        <w:t>‘</w:t>
      </w:r>
      <w:r w:rsidR="002935EA">
        <w:rPr>
          <w:rFonts w:ascii="Times New Roman" w:hAnsi="Times New Roman"/>
        </w:rPr>
        <w:t>Qui aime sa vie…</w:t>
      </w:r>
      <w:r w:rsidR="00415570">
        <w:rPr>
          <w:rFonts w:ascii="Times New Roman" w:hAnsi="Times New Roman"/>
        </w:rPr>
        <w:t>’ :</w:t>
      </w:r>
      <w:r w:rsidR="007739FE">
        <w:rPr>
          <w:rFonts w:ascii="Times New Roman" w:hAnsi="Times New Roman"/>
        </w:rPr>
        <w:t xml:space="preserve"> </w:t>
      </w:r>
      <w:proofErr w:type="spellStart"/>
      <w:r w:rsidR="007739FE" w:rsidRPr="00B941E5">
        <w:rPr>
          <w:rFonts w:ascii="Times New Roman" w:hAnsi="Times New Roman"/>
          <w:i/>
        </w:rPr>
        <w:t>philéô</w:t>
      </w:r>
      <w:proofErr w:type="spellEnd"/>
      <w:r w:rsidR="00415570">
        <w:rPr>
          <w:rFonts w:ascii="Times New Roman" w:hAnsi="Times New Roman"/>
        </w:rPr>
        <w:t xml:space="preserve"> (</w:t>
      </w:r>
      <w:r w:rsidR="007739FE">
        <w:rPr>
          <w:rFonts w:ascii="Times New Roman" w:hAnsi="Times New Roman"/>
        </w:rPr>
        <w:t>indique plus un attachement sensible qu’un amour profond).</w:t>
      </w:r>
      <w:r w:rsidR="00D7129F">
        <w:rPr>
          <w:rFonts w:ascii="Times New Roman" w:hAnsi="Times New Roman"/>
        </w:rPr>
        <w:t xml:space="preserve"> </w:t>
      </w:r>
      <w:r w:rsidR="007739FE">
        <w:rPr>
          <w:rFonts w:ascii="Times New Roman" w:hAnsi="Times New Roman"/>
        </w:rPr>
        <w:t>‘</w:t>
      </w:r>
      <w:r w:rsidR="00415570">
        <w:rPr>
          <w:rFonts w:ascii="Times New Roman" w:hAnsi="Times New Roman"/>
        </w:rPr>
        <w:t>Qui s’en détache</w:t>
      </w:r>
      <w:r w:rsidR="002935EA">
        <w:rPr>
          <w:rFonts w:ascii="Times New Roman" w:hAnsi="Times New Roman"/>
        </w:rPr>
        <w:t>…</w:t>
      </w:r>
      <w:r w:rsidR="007739FE">
        <w:rPr>
          <w:rFonts w:ascii="Times New Roman" w:hAnsi="Times New Roman"/>
        </w:rPr>
        <w:t xml:space="preserve">’ : </w:t>
      </w:r>
      <w:proofErr w:type="spellStart"/>
      <w:r w:rsidR="00415570" w:rsidRPr="00415570">
        <w:rPr>
          <w:rFonts w:ascii="Times New Roman" w:hAnsi="Times New Roman"/>
          <w:i/>
        </w:rPr>
        <w:t>miséô</w:t>
      </w:r>
      <w:proofErr w:type="spellEnd"/>
      <w:r w:rsidR="00415570">
        <w:rPr>
          <w:rFonts w:ascii="Times New Roman" w:hAnsi="Times New Roman"/>
        </w:rPr>
        <w:t xml:space="preserve"> (rejeter, ou même haïr).</w:t>
      </w:r>
    </w:p>
    <w:p w:rsidR="002935EA" w:rsidRDefault="007739FE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Ces deux verbes </w:t>
      </w:r>
      <w:r w:rsidR="00415570">
        <w:rPr>
          <w:rFonts w:ascii="Times New Roman" w:hAnsi="Times New Roman"/>
        </w:rPr>
        <w:t xml:space="preserve">en contraste </w:t>
      </w:r>
      <w:r>
        <w:rPr>
          <w:rFonts w:ascii="Times New Roman" w:hAnsi="Times New Roman"/>
        </w:rPr>
        <w:t xml:space="preserve">portent sur la </w:t>
      </w:r>
      <w:r w:rsidRPr="00B941E5">
        <w:rPr>
          <w:rFonts w:ascii="Times New Roman" w:hAnsi="Times New Roman"/>
          <w:i/>
        </w:rPr>
        <w:t>psychè</w:t>
      </w:r>
      <w:r>
        <w:rPr>
          <w:rFonts w:ascii="Times New Roman" w:hAnsi="Times New Roman"/>
        </w:rPr>
        <w:t xml:space="preserve">, l’âme, la vie personnelle, mais la perspective débouche sur la </w:t>
      </w:r>
      <w:proofErr w:type="spellStart"/>
      <w:r w:rsidRPr="00B941E5">
        <w:rPr>
          <w:rFonts w:ascii="Times New Roman" w:hAnsi="Times New Roman"/>
          <w:i/>
        </w:rPr>
        <w:t>zoè</w:t>
      </w:r>
      <w:proofErr w:type="spellEnd"/>
      <w:r w:rsidR="00A0347E">
        <w:rPr>
          <w:rFonts w:ascii="Times New Roman" w:hAnsi="Times New Roman"/>
        </w:rPr>
        <w:t xml:space="preserve"> à garder, préserver (</w:t>
      </w:r>
      <w:proofErr w:type="spellStart"/>
      <w:r w:rsidR="00A0347E" w:rsidRPr="00B941E5">
        <w:rPr>
          <w:rFonts w:ascii="Times New Roman" w:hAnsi="Times New Roman"/>
          <w:i/>
        </w:rPr>
        <w:t>phylaxô</w:t>
      </w:r>
      <w:proofErr w:type="spellEnd"/>
      <w:r w:rsidR="00A0347E">
        <w:rPr>
          <w:rFonts w:ascii="Times New Roman" w:hAnsi="Times New Roman"/>
        </w:rPr>
        <w:t xml:space="preserve">) : cette </w:t>
      </w:r>
      <w:proofErr w:type="spellStart"/>
      <w:r w:rsidR="00A0347E" w:rsidRPr="00B941E5">
        <w:rPr>
          <w:rFonts w:ascii="Times New Roman" w:hAnsi="Times New Roman"/>
          <w:i/>
        </w:rPr>
        <w:t>zoè</w:t>
      </w:r>
      <w:proofErr w:type="spellEnd"/>
      <w:r w:rsidR="00A0347E">
        <w:rPr>
          <w:rFonts w:ascii="Times New Roman" w:hAnsi="Times New Roman"/>
        </w:rPr>
        <w:t>, vie, est souvent qualifiée d’éternelle</w:t>
      </w:r>
      <w:r w:rsidR="00A509F9">
        <w:rPr>
          <w:rFonts w:ascii="Times New Roman" w:hAnsi="Times New Roman"/>
        </w:rPr>
        <w:t>, sans limite,</w:t>
      </w:r>
      <w:r w:rsidR="00A0347E">
        <w:rPr>
          <w:rFonts w:ascii="Times New Roman" w:hAnsi="Times New Roman"/>
        </w:rPr>
        <w:t xml:space="preserve"> chez </w:t>
      </w:r>
      <w:proofErr w:type="spellStart"/>
      <w:r w:rsidR="00A0347E">
        <w:rPr>
          <w:rFonts w:ascii="Times New Roman" w:hAnsi="Times New Roman"/>
        </w:rPr>
        <w:t>Jn</w:t>
      </w:r>
      <w:proofErr w:type="spellEnd"/>
      <w:r w:rsidR="00DF1334">
        <w:rPr>
          <w:rFonts w:ascii="Times New Roman" w:hAnsi="Times New Roman"/>
        </w:rPr>
        <w:t>,</w:t>
      </w:r>
      <w:r w:rsidR="00A0347E">
        <w:rPr>
          <w:rFonts w:ascii="Times New Roman" w:hAnsi="Times New Roman"/>
        </w:rPr>
        <w:t xml:space="preserve"> et a toujours un sens fondamental (dès le prologue 1,4 et jusqu’à la finale 20,31</w:t>
      </w:r>
      <w:r w:rsidR="00415570">
        <w:rPr>
          <w:rFonts w:ascii="Times New Roman" w:hAnsi="Times New Roman"/>
        </w:rPr>
        <w:t xml:space="preserve"> ; </w:t>
      </w:r>
      <w:r w:rsidR="001779B2">
        <w:rPr>
          <w:rFonts w:ascii="Times New Roman" w:hAnsi="Times New Roman"/>
        </w:rPr>
        <w:t xml:space="preserve">le mot revient 37 fois chez </w:t>
      </w:r>
      <w:proofErr w:type="spellStart"/>
      <w:r w:rsidR="001779B2">
        <w:rPr>
          <w:rFonts w:ascii="Times New Roman" w:hAnsi="Times New Roman"/>
        </w:rPr>
        <w:t>Jn</w:t>
      </w:r>
      <w:proofErr w:type="spellEnd"/>
      <w:r w:rsidR="001779B2">
        <w:rPr>
          <w:rFonts w:ascii="Times New Roman" w:hAnsi="Times New Roman"/>
        </w:rPr>
        <w:t>, et le verbe correspondant</w:t>
      </w:r>
      <w:r w:rsidR="00415570">
        <w:rPr>
          <w:rFonts w:ascii="Times New Roman" w:hAnsi="Times New Roman"/>
        </w:rPr>
        <w:t xml:space="preserve">, </w:t>
      </w:r>
      <w:proofErr w:type="spellStart"/>
      <w:r w:rsidR="00415570" w:rsidRPr="001779B2">
        <w:rPr>
          <w:rFonts w:ascii="Times New Roman" w:hAnsi="Times New Roman"/>
          <w:i/>
        </w:rPr>
        <w:t>zaô</w:t>
      </w:r>
      <w:proofErr w:type="spellEnd"/>
      <w:r w:rsidR="00415570">
        <w:rPr>
          <w:rFonts w:ascii="Times New Roman" w:hAnsi="Times New Roman"/>
        </w:rPr>
        <w:t>,</w:t>
      </w:r>
      <w:r w:rsidR="001779B2">
        <w:rPr>
          <w:rFonts w:ascii="Times New Roman" w:hAnsi="Times New Roman"/>
        </w:rPr>
        <w:t xml:space="preserve"> 13 fois</w:t>
      </w:r>
      <w:r w:rsidR="00A0347E">
        <w:rPr>
          <w:rFonts w:ascii="Times New Roman" w:hAnsi="Times New Roman"/>
        </w:rPr>
        <w:t>).</w:t>
      </w:r>
    </w:p>
    <w:p w:rsidR="002935EA" w:rsidRDefault="005503A3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 : </w:t>
      </w:r>
      <w:r w:rsidR="00A0347E">
        <w:rPr>
          <w:rFonts w:ascii="Times New Roman" w:hAnsi="Times New Roman"/>
        </w:rPr>
        <w:t>Le détachement de sa propre vie se traduit dans le</w:t>
      </w:r>
      <w:r w:rsidR="009C53E7">
        <w:rPr>
          <w:rFonts w:ascii="Times New Roman" w:hAnsi="Times New Roman"/>
        </w:rPr>
        <w:t xml:space="preserve"> « service », </w:t>
      </w:r>
      <w:r w:rsidR="00771D0E">
        <w:rPr>
          <w:rFonts w:ascii="Times New Roman" w:hAnsi="Times New Roman"/>
        </w:rPr>
        <w:t xml:space="preserve">exprimé ici trois fois </w:t>
      </w:r>
      <w:r w:rsidR="00812A36">
        <w:rPr>
          <w:rFonts w:ascii="Times New Roman" w:hAnsi="Times New Roman"/>
        </w:rPr>
        <w:t xml:space="preserve">par </w:t>
      </w:r>
      <w:r w:rsidR="001779B2">
        <w:rPr>
          <w:rFonts w:ascii="Times New Roman" w:hAnsi="Times New Roman"/>
        </w:rPr>
        <w:t xml:space="preserve">le verbe </w:t>
      </w:r>
      <w:proofErr w:type="spellStart"/>
      <w:r w:rsidR="001779B2">
        <w:rPr>
          <w:rFonts w:ascii="Times New Roman" w:hAnsi="Times New Roman"/>
          <w:i/>
        </w:rPr>
        <w:t>diaconeô</w:t>
      </w:r>
      <w:proofErr w:type="spellEnd"/>
      <w:r w:rsidR="001779B2">
        <w:rPr>
          <w:rFonts w:ascii="Times New Roman" w:hAnsi="Times New Roman"/>
          <w:i/>
        </w:rPr>
        <w:t xml:space="preserve"> </w:t>
      </w:r>
      <w:r w:rsidR="00DF1334">
        <w:rPr>
          <w:rFonts w:ascii="Times New Roman" w:hAnsi="Times New Roman"/>
        </w:rPr>
        <w:t>ou</w:t>
      </w:r>
      <w:r w:rsidR="001779B2" w:rsidRPr="001779B2">
        <w:rPr>
          <w:rFonts w:ascii="Times New Roman" w:hAnsi="Times New Roman"/>
        </w:rPr>
        <w:t xml:space="preserve"> le nom</w:t>
      </w:r>
      <w:r w:rsidR="001779B2">
        <w:rPr>
          <w:rFonts w:ascii="Times New Roman" w:hAnsi="Times New Roman"/>
          <w:i/>
        </w:rPr>
        <w:t xml:space="preserve"> </w:t>
      </w:r>
      <w:proofErr w:type="spellStart"/>
      <w:r w:rsidR="00812A36" w:rsidRPr="00812A36">
        <w:rPr>
          <w:rFonts w:ascii="Times New Roman" w:hAnsi="Times New Roman"/>
          <w:i/>
        </w:rPr>
        <w:t>diaconos</w:t>
      </w:r>
      <w:proofErr w:type="spellEnd"/>
      <w:r w:rsidR="00812A36">
        <w:rPr>
          <w:rFonts w:ascii="Times New Roman" w:hAnsi="Times New Roman"/>
        </w:rPr>
        <w:t>, (service dans la communauté</w:t>
      </w:r>
      <w:r w:rsidR="00A0347E">
        <w:rPr>
          <w:rFonts w:ascii="Times New Roman" w:hAnsi="Times New Roman"/>
        </w:rPr>
        <w:t xml:space="preserve">, </w:t>
      </w:r>
      <w:r w:rsidR="00A509F9">
        <w:rPr>
          <w:rFonts w:ascii="Times New Roman" w:hAnsi="Times New Roman"/>
        </w:rPr>
        <w:t xml:space="preserve">comme </w:t>
      </w:r>
      <w:r w:rsidR="00A0347E">
        <w:rPr>
          <w:rFonts w:ascii="Times New Roman" w:hAnsi="Times New Roman"/>
        </w:rPr>
        <w:t>celui des servants de Cana, 2,5.9</w:t>
      </w:r>
      <w:r w:rsidR="00DF1334">
        <w:rPr>
          <w:rFonts w:ascii="Times New Roman" w:hAnsi="Times New Roman"/>
        </w:rPr>
        <w:t>,</w:t>
      </w:r>
      <w:r w:rsidR="00A0347E">
        <w:rPr>
          <w:rFonts w:ascii="Times New Roman" w:hAnsi="Times New Roman"/>
        </w:rPr>
        <w:t xml:space="preserve"> et de Marthe</w:t>
      </w:r>
      <w:r w:rsidR="00952771">
        <w:rPr>
          <w:rFonts w:ascii="Times New Roman" w:hAnsi="Times New Roman"/>
        </w:rPr>
        <w:t xml:space="preserve"> à Béthanie</w:t>
      </w:r>
      <w:r w:rsidR="00A0347E">
        <w:rPr>
          <w:rFonts w:ascii="Times New Roman" w:hAnsi="Times New Roman"/>
        </w:rPr>
        <w:t>, 12,2</w:t>
      </w:r>
      <w:r w:rsidR="00812A36">
        <w:rPr>
          <w:rFonts w:ascii="Times New Roman" w:hAnsi="Times New Roman"/>
        </w:rPr>
        <w:t>)</w:t>
      </w:r>
      <w:r w:rsidR="001779B2">
        <w:rPr>
          <w:rFonts w:ascii="Times New Roman" w:hAnsi="Times New Roman"/>
        </w:rPr>
        <w:t>. « Si quelqu’un me sert » (</w:t>
      </w:r>
      <w:r w:rsidR="00DF1334">
        <w:rPr>
          <w:rFonts w:ascii="Times New Roman" w:hAnsi="Times New Roman"/>
        </w:rPr>
        <w:t xml:space="preserve">dit deux fois, </w:t>
      </w:r>
      <w:r w:rsidR="001779B2">
        <w:rPr>
          <w:rFonts w:ascii="Times New Roman" w:hAnsi="Times New Roman"/>
        </w:rPr>
        <w:t>25)</w:t>
      </w:r>
      <w:r w:rsidR="0014239B">
        <w:rPr>
          <w:rFonts w:ascii="Times New Roman" w:hAnsi="Times New Roman"/>
        </w:rPr>
        <w:t> </w:t>
      </w:r>
      <w:r w:rsidR="001779B2">
        <w:rPr>
          <w:rFonts w:ascii="Times New Roman" w:hAnsi="Times New Roman"/>
        </w:rPr>
        <w:t>introduit l’invitation à ‘aller avec’ Jésus  (</w:t>
      </w:r>
      <w:proofErr w:type="spellStart"/>
      <w:r w:rsidR="001779B2" w:rsidRPr="00952771">
        <w:rPr>
          <w:rFonts w:ascii="Times New Roman" w:hAnsi="Times New Roman"/>
          <w:i/>
        </w:rPr>
        <w:t>acolouthéô</w:t>
      </w:r>
      <w:proofErr w:type="spellEnd"/>
      <w:r w:rsidR="001779B2">
        <w:rPr>
          <w:rFonts w:ascii="Times New Roman" w:hAnsi="Times New Roman"/>
        </w:rPr>
        <w:t>), puis une annonce de participation à la gloire assurée par Dieu.</w:t>
      </w:r>
    </w:p>
    <w:p w:rsidR="0014239B" w:rsidRDefault="0014239B" w:rsidP="00C149CB">
      <w:pPr>
        <w:spacing w:after="0"/>
        <w:jc w:val="both"/>
        <w:rPr>
          <w:rFonts w:ascii="Times New Roman" w:hAnsi="Times New Roman"/>
        </w:rPr>
      </w:pPr>
    </w:p>
    <w:p w:rsidR="0014239B" w:rsidRDefault="0014239B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 : Le ‘trouble’ </w:t>
      </w:r>
      <w:r w:rsidR="001B54E2">
        <w:rPr>
          <w:rFonts w:ascii="Times New Roman" w:hAnsi="Times New Roman"/>
        </w:rPr>
        <w:t xml:space="preserve">est exprimé par </w:t>
      </w:r>
      <w:proofErr w:type="spellStart"/>
      <w:r w:rsidR="001B54E2" w:rsidRPr="00B941E5">
        <w:rPr>
          <w:rFonts w:ascii="Times New Roman" w:hAnsi="Times New Roman"/>
          <w:i/>
        </w:rPr>
        <w:t>tarassô</w:t>
      </w:r>
      <w:proofErr w:type="spellEnd"/>
      <w:r w:rsidR="001B54E2" w:rsidRPr="00B941E5">
        <w:rPr>
          <w:rFonts w:ascii="Times New Roman" w:hAnsi="Times New Roman"/>
          <w:i/>
        </w:rPr>
        <w:t>,</w:t>
      </w:r>
      <w:r w:rsidR="001B54E2">
        <w:rPr>
          <w:rFonts w:ascii="Times New Roman" w:hAnsi="Times New Roman"/>
        </w:rPr>
        <w:t xml:space="preserve"> utilisé par </w:t>
      </w:r>
      <w:proofErr w:type="spellStart"/>
      <w:r w:rsidR="001B54E2">
        <w:rPr>
          <w:rFonts w:ascii="Times New Roman" w:hAnsi="Times New Roman"/>
        </w:rPr>
        <w:t>Jn</w:t>
      </w:r>
      <w:proofErr w:type="spellEnd"/>
      <w:r w:rsidR="001B54E2">
        <w:rPr>
          <w:rFonts w:ascii="Times New Roman" w:hAnsi="Times New Roman"/>
        </w:rPr>
        <w:t xml:space="preserve"> quand Jésus est face à la mort (</w:t>
      </w:r>
      <w:r w:rsidR="008325D6">
        <w:rPr>
          <w:rFonts w:ascii="Times New Roman" w:hAnsi="Times New Roman"/>
        </w:rPr>
        <w:t xml:space="preserve">de Lazare, </w:t>
      </w:r>
      <w:r w:rsidR="001B54E2">
        <w:rPr>
          <w:rFonts w:ascii="Times New Roman" w:hAnsi="Times New Roman"/>
        </w:rPr>
        <w:t>11,33 ;</w:t>
      </w:r>
      <w:r w:rsidR="008325D6">
        <w:rPr>
          <w:rFonts w:ascii="Times New Roman" w:hAnsi="Times New Roman"/>
        </w:rPr>
        <w:t xml:space="preserve"> ou de lui-même,</w:t>
      </w:r>
      <w:r w:rsidR="001B54E2">
        <w:rPr>
          <w:rFonts w:ascii="Times New Roman" w:hAnsi="Times New Roman"/>
        </w:rPr>
        <w:t xml:space="preserve"> 13,21 ; 14,1.27). </w:t>
      </w:r>
    </w:p>
    <w:p w:rsidR="002E12AE" w:rsidRDefault="002E12AE" w:rsidP="00C149C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 : Le jugement (la </w:t>
      </w:r>
      <w:proofErr w:type="spellStart"/>
      <w:r w:rsidRPr="008815E7">
        <w:rPr>
          <w:rFonts w:ascii="Times New Roman" w:hAnsi="Times New Roman"/>
          <w:i/>
        </w:rPr>
        <w:t>crisis</w:t>
      </w:r>
      <w:proofErr w:type="spellEnd"/>
      <w:r>
        <w:rPr>
          <w:rFonts w:ascii="Times New Roman" w:hAnsi="Times New Roman"/>
        </w:rPr>
        <w:t>) aboutit à ce que le « Prince de ce monde » sera chassé (</w:t>
      </w:r>
      <w:proofErr w:type="spellStart"/>
      <w:r w:rsidRPr="008815E7">
        <w:rPr>
          <w:rFonts w:ascii="Times New Roman" w:hAnsi="Times New Roman"/>
          <w:i/>
        </w:rPr>
        <w:t>ec-ballô</w:t>
      </w:r>
      <w:proofErr w:type="spellEnd"/>
      <w:r>
        <w:rPr>
          <w:rFonts w:ascii="Times New Roman" w:hAnsi="Times New Roman"/>
        </w:rPr>
        <w:t>) : ce « Prince » est encore mentionné en 14,30 et 16,11 : il ne peut rien contre Jésus, il est condamné.</w:t>
      </w:r>
    </w:p>
    <w:p w:rsidR="005D115B" w:rsidRDefault="002E12AE" w:rsidP="005D1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Quant au verbe ‘chasser’, il est beaucoup plus employé dans les synoptiques, mais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l’emploie pour les vend</w:t>
      </w:r>
      <w:r w:rsidR="008815E7">
        <w:rPr>
          <w:rFonts w:ascii="Times New Roman" w:hAnsi="Times New Roman"/>
        </w:rPr>
        <w:t>eurs chassés du temple (2,15) ainsi que</w:t>
      </w:r>
      <w:r>
        <w:rPr>
          <w:rFonts w:ascii="Times New Roman" w:hAnsi="Times New Roman"/>
        </w:rPr>
        <w:t xml:space="preserve"> pour l’</w:t>
      </w:r>
      <w:r w:rsidR="008815E7">
        <w:rPr>
          <w:rFonts w:ascii="Times New Roman" w:hAnsi="Times New Roman"/>
        </w:rPr>
        <w:t>ex-aveugle-né chassé par les Juifs (9,34-35) ; il l’emploie aussi pour les moutons qu</w:t>
      </w:r>
      <w:r w:rsidR="00242E79">
        <w:rPr>
          <w:rFonts w:ascii="Times New Roman" w:hAnsi="Times New Roman"/>
        </w:rPr>
        <w:t>i entendent la ‘voix’ du</w:t>
      </w:r>
      <w:r w:rsidR="008815E7">
        <w:rPr>
          <w:rFonts w:ascii="Times New Roman" w:hAnsi="Times New Roman"/>
        </w:rPr>
        <w:t xml:space="preserve"> pasteur </w:t>
      </w:r>
      <w:r w:rsidR="00242E79">
        <w:rPr>
          <w:rFonts w:ascii="Times New Roman" w:hAnsi="Times New Roman"/>
        </w:rPr>
        <w:t xml:space="preserve">qui les </w:t>
      </w:r>
      <w:r w:rsidR="008815E7">
        <w:rPr>
          <w:rFonts w:ascii="Times New Roman" w:hAnsi="Times New Roman"/>
        </w:rPr>
        <w:t>‘fait</w:t>
      </w:r>
      <w:r w:rsidR="00242E79">
        <w:rPr>
          <w:rFonts w:ascii="Times New Roman" w:hAnsi="Times New Roman"/>
        </w:rPr>
        <w:t xml:space="preserve"> sortir’ de l’enclos (10,4)</w:t>
      </w:r>
      <w:r w:rsidR="00DF69EC">
        <w:rPr>
          <w:rFonts w:ascii="Times New Roman" w:hAnsi="Times New Roman"/>
        </w:rPr>
        <w:t>.</w:t>
      </w:r>
      <w:r w:rsidR="008815E7">
        <w:rPr>
          <w:rFonts w:ascii="Times New Roman" w:hAnsi="Times New Roman"/>
        </w:rPr>
        <w:t xml:space="preserve"> </w:t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</w:r>
      <w:r w:rsidR="005D115B">
        <w:rPr>
          <w:rFonts w:ascii="Times New Roman" w:hAnsi="Times New Roman"/>
        </w:rPr>
        <w:tab/>
        <w:t xml:space="preserve">       </w:t>
      </w:r>
    </w:p>
    <w:p w:rsidR="00EF0559" w:rsidRPr="008F02A0" w:rsidRDefault="005D115B" w:rsidP="005D115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Christian, le 13/03/2018</w:t>
      </w:r>
    </w:p>
    <w:sectPr w:rsidR="00EF0559" w:rsidRPr="008F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D2"/>
    <w:rsid w:val="00017E17"/>
    <w:rsid w:val="000D0569"/>
    <w:rsid w:val="0014239B"/>
    <w:rsid w:val="00145A3D"/>
    <w:rsid w:val="001510DD"/>
    <w:rsid w:val="001529D1"/>
    <w:rsid w:val="001779B2"/>
    <w:rsid w:val="00190AF7"/>
    <w:rsid w:val="001B54E2"/>
    <w:rsid w:val="001C09D2"/>
    <w:rsid w:val="001D7EF6"/>
    <w:rsid w:val="001F0964"/>
    <w:rsid w:val="00242E79"/>
    <w:rsid w:val="00252DF9"/>
    <w:rsid w:val="002935EA"/>
    <w:rsid w:val="002E12AE"/>
    <w:rsid w:val="003021A1"/>
    <w:rsid w:val="00306652"/>
    <w:rsid w:val="003727FF"/>
    <w:rsid w:val="00407F40"/>
    <w:rsid w:val="00415570"/>
    <w:rsid w:val="004E3D2D"/>
    <w:rsid w:val="005503A3"/>
    <w:rsid w:val="005D115B"/>
    <w:rsid w:val="005D63C3"/>
    <w:rsid w:val="00644D80"/>
    <w:rsid w:val="00771D0E"/>
    <w:rsid w:val="007739FE"/>
    <w:rsid w:val="007A73D9"/>
    <w:rsid w:val="007C6850"/>
    <w:rsid w:val="00812A36"/>
    <w:rsid w:val="008325D6"/>
    <w:rsid w:val="00843C00"/>
    <w:rsid w:val="008815E7"/>
    <w:rsid w:val="008D6D58"/>
    <w:rsid w:val="008F02A0"/>
    <w:rsid w:val="00952771"/>
    <w:rsid w:val="009C53E7"/>
    <w:rsid w:val="00A0347E"/>
    <w:rsid w:val="00A509F9"/>
    <w:rsid w:val="00B20243"/>
    <w:rsid w:val="00B226C7"/>
    <w:rsid w:val="00B941E5"/>
    <w:rsid w:val="00BD00B0"/>
    <w:rsid w:val="00C149CB"/>
    <w:rsid w:val="00C30ED3"/>
    <w:rsid w:val="00CE1AD6"/>
    <w:rsid w:val="00D06DBA"/>
    <w:rsid w:val="00D7129F"/>
    <w:rsid w:val="00DF1334"/>
    <w:rsid w:val="00DF69EC"/>
    <w:rsid w:val="00E72C3A"/>
    <w:rsid w:val="00EF0559"/>
    <w:rsid w:val="00F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Jn%2012,20-3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Jn 12,20-33.dotx</Template>
  <TotalTime>84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2018-03-13T14:18:00Z</cp:lastPrinted>
  <dcterms:created xsi:type="dcterms:W3CDTF">2015-03-17T16:43:00Z</dcterms:created>
  <dcterms:modified xsi:type="dcterms:W3CDTF">2018-03-13T16:42:00Z</dcterms:modified>
</cp:coreProperties>
</file>